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4165" w:rsidRDefault="00B74165" w:rsidP="00BB5681">
      <w:pPr>
        <w:spacing w:after="0"/>
      </w:pPr>
      <w:r>
        <w:t>Name: _____________________</w:t>
      </w:r>
    </w:p>
    <w:p w:rsidR="00B74165" w:rsidRDefault="00B74165" w:rsidP="00BB5681">
      <w:pPr>
        <w:spacing w:after="0"/>
      </w:pPr>
      <w:r>
        <w:t>Address: ___________________</w:t>
      </w:r>
    </w:p>
    <w:p w:rsidR="00B74165" w:rsidRDefault="00B74165" w:rsidP="00BB5681">
      <w:pPr>
        <w:spacing w:after="0"/>
      </w:pPr>
      <w:r>
        <w:t>Email: _____________________</w:t>
      </w:r>
    </w:p>
    <w:p w:rsidR="00B74165" w:rsidRDefault="00B74165" w:rsidP="00BB5681">
      <w:pPr>
        <w:spacing w:after="0"/>
      </w:pPr>
      <w:r>
        <w:t>Phone: ____________________</w:t>
      </w:r>
    </w:p>
    <w:p w:rsidR="00B74165" w:rsidRDefault="00B74165" w:rsidP="00BB5681">
      <w:pPr>
        <w:spacing w:after="0"/>
      </w:pPr>
    </w:p>
    <w:p w:rsidR="00B74165" w:rsidRDefault="00B74165" w:rsidP="00BB5681">
      <w:pPr>
        <w:spacing w:after="0"/>
      </w:pPr>
    </w:p>
    <w:p w:rsidR="00B74165" w:rsidRDefault="00B74165" w:rsidP="00BB5681">
      <w:pPr>
        <w:spacing w:after="0"/>
      </w:pPr>
    </w:p>
    <w:p w:rsidR="00BB5681" w:rsidRDefault="00BB5681" w:rsidP="00BB5681">
      <w:pPr>
        <w:spacing w:after="0"/>
      </w:pPr>
      <w:r>
        <w:t xml:space="preserve">Liz Van </w:t>
      </w:r>
      <w:proofErr w:type="spellStart"/>
      <w:r>
        <w:t>Genderen</w:t>
      </w:r>
      <w:proofErr w:type="spellEnd"/>
    </w:p>
    <w:p w:rsidR="00BB5681" w:rsidRDefault="00BB5681" w:rsidP="00BB5681">
      <w:pPr>
        <w:spacing w:after="0"/>
      </w:pPr>
      <w:r>
        <w:t>Helena National Forest</w:t>
      </w:r>
    </w:p>
    <w:p w:rsidR="00BB5681" w:rsidRDefault="00BB5681" w:rsidP="00BB5681">
      <w:pPr>
        <w:spacing w:after="0"/>
      </w:pPr>
      <w:r>
        <w:t>2880 Skyway Dr.</w:t>
      </w:r>
    </w:p>
    <w:p w:rsidR="00006D5F" w:rsidRDefault="00BB5681" w:rsidP="00BB5681">
      <w:pPr>
        <w:spacing w:after="0"/>
      </w:pPr>
      <w:r>
        <w:t>Helena, MT  59602</w:t>
      </w:r>
    </w:p>
    <w:p w:rsidR="00BB5681" w:rsidRPr="00741E38" w:rsidRDefault="00F75523" w:rsidP="00BB5681">
      <w:pPr>
        <w:spacing w:after="0"/>
        <w:rPr>
          <w:b/>
          <w:smallCaps/>
        </w:rPr>
      </w:pPr>
      <w:hyperlink r:id="rId9" w:history="1">
        <w:r w:rsidR="00BB5681" w:rsidRPr="00722A60">
          <w:rPr>
            <w:rStyle w:val="Hyperlink"/>
          </w:rPr>
          <w:t>hlcplanrevision@fs.fed.us</w:t>
        </w:r>
      </w:hyperlink>
      <w:r w:rsidR="00BB5681">
        <w:t xml:space="preserve"> </w:t>
      </w:r>
      <w:r w:rsidR="00741E38">
        <w:tab/>
      </w:r>
      <w:r w:rsidR="00741E38">
        <w:tab/>
      </w:r>
      <w:r w:rsidR="00741E38">
        <w:tab/>
      </w:r>
      <w:r w:rsidR="00741E38">
        <w:tab/>
      </w:r>
      <w:r w:rsidR="00741E38">
        <w:tab/>
      </w:r>
      <w:r w:rsidR="00741E38">
        <w:tab/>
        <w:t xml:space="preserve"> </w:t>
      </w:r>
    </w:p>
    <w:p w:rsidR="00006D5F" w:rsidRDefault="00006D5F" w:rsidP="00006D5F">
      <w:pPr>
        <w:spacing w:after="0"/>
      </w:pPr>
    </w:p>
    <w:p w:rsidR="00741E38" w:rsidRDefault="00006D5F" w:rsidP="00006D5F">
      <w:pPr>
        <w:spacing w:after="0"/>
        <w:rPr>
          <w:b/>
          <w:smallCaps/>
        </w:rPr>
      </w:pPr>
      <w:r>
        <w:rPr>
          <w:b/>
        </w:rPr>
        <w:t>SUBJECT:</w:t>
      </w:r>
      <w:r>
        <w:rPr>
          <w:b/>
        </w:rPr>
        <w:tab/>
      </w:r>
      <w:r w:rsidR="00B74165">
        <w:rPr>
          <w:b/>
          <w:smallCaps/>
        </w:rPr>
        <w:t xml:space="preserve">Draft Desired Conditions </w:t>
      </w:r>
      <w:r w:rsidR="00852DAA">
        <w:rPr>
          <w:b/>
          <w:smallCaps/>
        </w:rPr>
        <w:t>Comments; Forest Plan Revision</w:t>
      </w:r>
      <w:r w:rsidR="00741E38" w:rsidRPr="00741E38">
        <w:rPr>
          <w:b/>
          <w:smallCaps/>
        </w:rPr>
        <w:tab/>
      </w:r>
      <w:r w:rsidR="00741E38">
        <w:rPr>
          <w:b/>
          <w:smallCaps/>
        </w:rPr>
        <w:tab/>
      </w:r>
    </w:p>
    <w:p w:rsidR="00741E38" w:rsidRDefault="00741E38" w:rsidP="00006D5F">
      <w:pPr>
        <w:spacing w:after="0"/>
        <w:rPr>
          <w:b/>
          <w:smallCaps/>
        </w:rPr>
      </w:pPr>
      <w:r>
        <w:rPr>
          <w:b/>
          <w:smallCaps/>
        </w:rPr>
        <w:tab/>
      </w:r>
    </w:p>
    <w:p w:rsidR="00741E38" w:rsidRPr="00741E38" w:rsidRDefault="00741E38" w:rsidP="00006D5F">
      <w:pPr>
        <w:spacing w:after="0"/>
        <w:rPr>
          <w:b/>
        </w:rPr>
      </w:pPr>
      <w:r>
        <w:rPr>
          <w:b/>
          <w:smallCaps/>
        </w:rPr>
        <w:tab/>
      </w:r>
      <w:r>
        <w:rPr>
          <w:b/>
          <w:smallCaps/>
        </w:rPr>
        <w:tab/>
      </w:r>
      <w:r w:rsidRPr="00741E38">
        <w:rPr>
          <w:b/>
          <w:smallCaps/>
        </w:rPr>
        <w:t>Helena and Lewis &amp; Clark National Forests</w:t>
      </w:r>
    </w:p>
    <w:p w:rsidR="00006D5F" w:rsidRDefault="00006D5F" w:rsidP="00006D5F">
      <w:pPr>
        <w:spacing w:after="0"/>
      </w:pPr>
    </w:p>
    <w:p w:rsidR="00006D5F" w:rsidRDefault="00006D5F" w:rsidP="00006D5F">
      <w:pPr>
        <w:spacing w:after="0"/>
      </w:pPr>
      <w:r>
        <w:t xml:space="preserve">Dear </w:t>
      </w:r>
      <w:r w:rsidR="00BB5681">
        <w:t xml:space="preserve">Ms. Van </w:t>
      </w:r>
      <w:proofErr w:type="spellStart"/>
      <w:r w:rsidR="00BB5681">
        <w:t>Genderen</w:t>
      </w:r>
      <w:proofErr w:type="spellEnd"/>
      <w:r>
        <w:t>:</w:t>
      </w:r>
    </w:p>
    <w:p w:rsidR="00006D5F" w:rsidRDefault="00006D5F" w:rsidP="00006D5F">
      <w:pPr>
        <w:spacing w:after="0"/>
      </w:pPr>
    </w:p>
    <w:p w:rsidR="00741E38" w:rsidRDefault="00B74165" w:rsidP="00B74165">
      <w:pPr>
        <w:spacing w:after="0"/>
      </w:pPr>
      <w:r>
        <w:t xml:space="preserve">Thank </w:t>
      </w:r>
      <w:r w:rsidR="00741E38">
        <w:t xml:space="preserve">you for accepting </w:t>
      </w:r>
      <w:r>
        <w:t>my</w:t>
      </w:r>
      <w:r w:rsidR="00741E38">
        <w:t xml:space="preserve"> comments on the draft desired conditions for the Helena and Lewis &amp; Clark National Forests (“HLCNF”).  In accordance with the directions provided by the HLCNF, I am pleased to submit to you </w:t>
      </w:r>
      <w:r>
        <w:t>the following</w:t>
      </w:r>
      <w:r w:rsidR="00741E38">
        <w:t xml:space="preserve"> desired conditions comments.</w:t>
      </w:r>
      <w:r w:rsidR="002314CF">
        <w:t xml:space="preserve">  </w:t>
      </w:r>
    </w:p>
    <w:p w:rsidR="00595149" w:rsidRDefault="00595149" w:rsidP="003D1FA7">
      <w:pPr>
        <w:spacing w:after="0"/>
      </w:pPr>
    </w:p>
    <w:p w:rsidR="00103598" w:rsidRPr="00103598" w:rsidRDefault="00103598" w:rsidP="00103598">
      <w:pPr>
        <w:pStyle w:val="ListParagraph"/>
        <w:numPr>
          <w:ilvl w:val="0"/>
          <w:numId w:val="1"/>
        </w:numPr>
        <w:spacing w:after="0"/>
        <w:rPr>
          <w:b/>
        </w:rPr>
      </w:pPr>
      <w:r w:rsidRPr="002A7645">
        <w:rPr>
          <w:b/>
          <w:smallCaps/>
        </w:rPr>
        <w:t>Introduction and General Theme of Mountain Biking in the HLCNF</w:t>
      </w:r>
      <w:r w:rsidR="00C26E6B">
        <w:rPr>
          <w:b/>
          <w:smallCaps/>
        </w:rPr>
        <w:t xml:space="preserve"> as it Relates to these Comments</w:t>
      </w:r>
      <w:r>
        <w:rPr>
          <w:b/>
        </w:rPr>
        <w:t>.</w:t>
      </w:r>
    </w:p>
    <w:p w:rsidR="00103598" w:rsidRDefault="00103598" w:rsidP="00103598">
      <w:pPr>
        <w:spacing w:after="0"/>
        <w:rPr>
          <w:b/>
        </w:rPr>
      </w:pPr>
    </w:p>
    <w:p w:rsidR="00103598" w:rsidRDefault="00103598" w:rsidP="00103598">
      <w:pPr>
        <w:spacing w:after="0"/>
      </w:pPr>
      <w:r>
        <w:t>As a constant theme to these comments, it is important to recognize the steady growth and popularity of mountain biking in the HLCNF and its positive effects on its local residents.  Mountain biking has had, and continues to have, a positive social impact on the people who call this area home</w:t>
      </w:r>
      <w:r w:rsidR="00C26E6B">
        <w:t>:</w:t>
      </w:r>
      <w:r>
        <w:t xml:space="preserve"> the lifestyle it provides increases the well-being and health of local residents.  </w:t>
      </w:r>
      <w:r w:rsidR="00C26E6B">
        <w:t>At the same time</w:t>
      </w:r>
      <w:r>
        <w:t xml:space="preserve">, the economic </w:t>
      </w:r>
      <w:r w:rsidR="00C26E6B">
        <w:t>impact that mountain biking has had in the HLCNF has been very positive</w:t>
      </w:r>
      <w:r>
        <w:t xml:space="preserve"> for local </w:t>
      </w:r>
      <w:r w:rsidR="00C26E6B">
        <w:t xml:space="preserve">residents and </w:t>
      </w:r>
      <w:r>
        <w:t xml:space="preserve">businesses – not only with regards to increased tourism, but also with regards to businesses and individuals relocating to the area due to the great mountain biking opportunities that are present in the HLCNF.  The non-exhaustive list of positive impacts from mountain biking addressed </w:t>
      </w:r>
      <w:r w:rsidR="00C26E6B">
        <w:t>herein</w:t>
      </w:r>
      <w:r>
        <w:t xml:space="preserve"> creates the general theme </w:t>
      </w:r>
      <w:r w:rsidR="00C26E6B">
        <w:t xml:space="preserve">– </w:t>
      </w:r>
      <w:r>
        <w:t>or</w:t>
      </w:r>
      <w:r w:rsidR="00C26E6B">
        <w:t xml:space="preserve"> </w:t>
      </w:r>
      <w:r>
        <w:t xml:space="preserve">“distinctive roles and contributions” </w:t>
      </w:r>
      <w:r w:rsidR="00C26E6B">
        <w:t xml:space="preserve">– </w:t>
      </w:r>
      <w:r>
        <w:t>which</w:t>
      </w:r>
      <w:r w:rsidR="00C26E6B">
        <w:t xml:space="preserve"> </w:t>
      </w:r>
      <w:r>
        <w:t xml:space="preserve">should serve as the basis and motivation for promoting the expansion of HLCNF’s trail systems.  </w:t>
      </w:r>
      <w:r>
        <w:rPr>
          <w:i/>
        </w:rPr>
        <w:t xml:space="preserve">See </w:t>
      </w:r>
      <w:r>
        <w:t xml:space="preserve">36 C.F.R. </w:t>
      </w:r>
      <w:r>
        <w:rPr>
          <w:rFonts w:cs="Arial"/>
        </w:rPr>
        <w:t>§</w:t>
      </w:r>
      <w:r>
        <w:t xml:space="preserve"> 219.2(b) (2015). </w:t>
      </w:r>
    </w:p>
    <w:p w:rsidR="00A43908" w:rsidRDefault="00A43908" w:rsidP="00103598">
      <w:pPr>
        <w:spacing w:after="0"/>
      </w:pPr>
    </w:p>
    <w:p w:rsidR="00A43908" w:rsidRDefault="00A43908" w:rsidP="00103598">
      <w:pPr>
        <w:spacing w:after="0"/>
      </w:pPr>
      <w:r>
        <w:t xml:space="preserve">With this in mind, the history and growing impact of mountain biking in </w:t>
      </w:r>
      <w:r w:rsidR="00C26E6B">
        <w:t>the HLCNF</w:t>
      </w:r>
      <w:r>
        <w:t xml:space="preserve"> warrants review</w:t>
      </w:r>
      <w:r w:rsidR="00C26E6B">
        <w:t xml:space="preserve"> and discussion</w:t>
      </w:r>
      <w:r>
        <w:t xml:space="preserve">.  </w:t>
      </w:r>
      <w:r w:rsidR="00C84A60">
        <w:t xml:space="preserve">Next, </w:t>
      </w:r>
      <w:r w:rsidR="009E7BB9">
        <w:t xml:space="preserve">specific comments relating to the chapters, parts and sections of the Desired Conditions document are </w:t>
      </w:r>
      <w:r w:rsidR="00C84A60">
        <w:t xml:space="preserve">provided.  </w:t>
      </w:r>
      <w:r w:rsidR="002C6114">
        <w:t xml:space="preserve">Due </w:t>
      </w:r>
      <w:r w:rsidR="00D87C7C">
        <w:t>to the unique circumstances of</w:t>
      </w:r>
      <w:r w:rsidR="002C6114">
        <w:t xml:space="preserve"> </w:t>
      </w:r>
      <w:r w:rsidR="002C6114">
        <w:lastRenderedPageBreak/>
        <w:t xml:space="preserve">mountain biking </w:t>
      </w:r>
      <w:r w:rsidR="00D87C7C">
        <w:t>in</w:t>
      </w:r>
      <w:r w:rsidR="002C6114">
        <w:t xml:space="preserve"> the HLCNF, </w:t>
      </w:r>
      <w:r w:rsidR="00C26E6B">
        <w:t>I respectfully request</w:t>
      </w:r>
      <w:r>
        <w:t xml:space="preserve"> </w:t>
      </w:r>
      <w:r w:rsidR="00C84A60">
        <w:t xml:space="preserve">consideration of </w:t>
      </w:r>
      <w:r w:rsidR="00D87C7C">
        <w:t>the following</w:t>
      </w:r>
      <w:r w:rsidR="002D2B56">
        <w:t xml:space="preserve"> items</w:t>
      </w:r>
      <w:r w:rsidR="00C26E6B">
        <w:t xml:space="preserve"> </w:t>
      </w:r>
      <w:r w:rsidR="00D87C7C">
        <w:t>as they</w:t>
      </w:r>
      <w:r w:rsidR="00C26E6B">
        <w:t xml:space="preserve"> relate to</w:t>
      </w:r>
      <w:r>
        <w:t xml:space="preserve"> each and every desired </w:t>
      </w:r>
      <w:r w:rsidR="00D87C7C">
        <w:t xml:space="preserve">condition – whether addressed or unaddressed in this document – and </w:t>
      </w:r>
      <w:r>
        <w:t xml:space="preserve">also </w:t>
      </w:r>
      <w:r w:rsidR="002C6114">
        <w:t>with regards to how it</w:t>
      </w:r>
      <w:r>
        <w:t xml:space="preserve"> relate</w:t>
      </w:r>
      <w:r w:rsidR="002C6114">
        <w:t>s</w:t>
      </w:r>
      <w:r>
        <w:t xml:space="preserve"> to the comments contained herein.</w:t>
      </w:r>
      <w:r w:rsidR="00D87C7C">
        <w:t xml:space="preserve"> </w:t>
      </w:r>
    </w:p>
    <w:p w:rsidR="00A43908" w:rsidRDefault="00A43908" w:rsidP="00103598">
      <w:pPr>
        <w:spacing w:after="0"/>
      </w:pPr>
    </w:p>
    <w:p w:rsidR="00A43908" w:rsidRPr="00A43908" w:rsidRDefault="009E7BB9" w:rsidP="00A43908">
      <w:pPr>
        <w:pStyle w:val="ListParagraph"/>
        <w:numPr>
          <w:ilvl w:val="0"/>
          <w:numId w:val="21"/>
        </w:numPr>
        <w:spacing w:after="0"/>
        <w:rPr>
          <w:b/>
        </w:rPr>
      </w:pPr>
      <w:r>
        <w:rPr>
          <w:b/>
        </w:rPr>
        <w:t>H</w:t>
      </w:r>
      <w:r w:rsidR="00714DFC">
        <w:rPr>
          <w:b/>
        </w:rPr>
        <w:t>istory and a growing trend of mountain biking in the HLCNF.</w:t>
      </w:r>
    </w:p>
    <w:p w:rsidR="00A43908" w:rsidRDefault="00A43908" w:rsidP="00A43908">
      <w:pPr>
        <w:spacing w:after="0"/>
      </w:pPr>
    </w:p>
    <w:p w:rsidR="002C6114" w:rsidRDefault="00077C46" w:rsidP="00F26636">
      <w:pPr>
        <w:spacing w:after="0"/>
      </w:pPr>
      <w:r>
        <w:t>Mountain biking in the HLCNF has certainly not always been as popular as it is today</w:t>
      </w:r>
      <w:r w:rsidR="009E7BB9">
        <w:t>.  It</w:t>
      </w:r>
      <w:r>
        <w:t xml:space="preserve"> was certainly not a major factor – let alone one that would have garnered consideration – when the last Forest Plan was adopte</w:t>
      </w:r>
      <w:r w:rsidR="00D87C7C">
        <w:t>d in 1986.  It was only due to the collective actions of many different individuals and groups</w:t>
      </w:r>
      <w:r>
        <w:t xml:space="preserve"> </w:t>
      </w:r>
      <w:r w:rsidR="00D87C7C">
        <w:t xml:space="preserve">over many years that </w:t>
      </w:r>
      <w:r>
        <w:t xml:space="preserve">allowed for the present </w:t>
      </w:r>
      <w:r w:rsidR="00D87C7C">
        <w:t xml:space="preserve">unique </w:t>
      </w:r>
      <w:r>
        <w:t>circumstances to ex</w:t>
      </w:r>
      <w:r w:rsidR="00D87C7C">
        <w:t>ist</w:t>
      </w:r>
      <w:r w:rsidR="00132018">
        <w:t>;</w:t>
      </w:r>
      <w:r w:rsidR="00D87C7C">
        <w:t xml:space="preserve"> not all of which can </w:t>
      </w:r>
      <w:r>
        <w:t xml:space="preserve">be </w:t>
      </w:r>
      <w:r w:rsidR="00D87C7C">
        <w:t>recognized</w:t>
      </w:r>
      <w:r>
        <w:t xml:space="preserve"> in these comments.</w:t>
      </w:r>
    </w:p>
    <w:p w:rsidR="00077C46" w:rsidRDefault="00077C46" w:rsidP="002C6114">
      <w:pPr>
        <w:spacing w:after="0"/>
      </w:pPr>
    </w:p>
    <w:p w:rsidR="002C6114" w:rsidRDefault="00077C46" w:rsidP="002C6114">
      <w:pPr>
        <w:spacing w:after="0"/>
      </w:pPr>
      <w:r>
        <w:t xml:space="preserve">In 1996, voters passed a $5 million </w:t>
      </w:r>
      <w:r w:rsidR="00314362">
        <w:t xml:space="preserve">bond for the </w:t>
      </w:r>
      <w:r>
        <w:t xml:space="preserve">City of Helena Open Space.  </w:t>
      </w:r>
      <w:r w:rsidRPr="008C17B7">
        <w:t xml:space="preserve">Among several area projects, the bond committee began looking at acquisitions on Mount Ascension </w:t>
      </w:r>
      <w:r w:rsidR="00314362">
        <w:t>to link residential areas to</w:t>
      </w:r>
      <w:r w:rsidRPr="008C17B7">
        <w:t xml:space="preserve"> </w:t>
      </w:r>
      <w:r w:rsidR="004052E9">
        <w:t>HLCNF</w:t>
      </w:r>
      <w:r w:rsidRPr="008C17B7">
        <w:t xml:space="preserve"> </w:t>
      </w:r>
      <w:r w:rsidR="00314362">
        <w:t xml:space="preserve">land </w:t>
      </w:r>
      <w:r w:rsidRPr="008C17B7">
        <w:t>farther up into the mountains.</w:t>
      </w:r>
      <w:r>
        <w:t xml:space="preserve"> </w:t>
      </w:r>
      <w:r w:rsidR="00DB39EF">
        <w:t xml:space="preserve"> The effect of these acquisitions was summarized in a recent article from the Helena Independent Record:</w:t>
      </w:r>
    </w:p>
    <w:p w:rsidR="002C6114" w:rsidRDefault="002C6114" w:rsidP="002C6114">
      <w:pPr>
        <w:spacing w:after="0"/>
        <w:ind w:left="720"/>
      </w:pPr>
    </w:p>
    <w:p w:rsidR="002C6114" w:rsidRDefault="00DB39EF" w:rsidP="004052E9">
      <w:pPr>
        <w:spacing w:after="0"/>
        <w:ind w:left="720" w:right="720"/>
      </w:pPr>
      <w:r>
        <w:t>[In 1996, o</w:t>
      </w:r>
      <w:r w:rsidR="002C6114">
        <w:t>wnership</w:t>
      </w:r>
      <w:r>
        <w:t>]</w:t>
      </w:r>
      <w:r w:rsidR="002C6114">
        <w:t xml:space="preserve"> on Mount Ascension included 14 lots ranging from 10 to nearly 60 acres in size. The city, along with Prickly Pear</w:t>
      </w:r>
      <w:r>
        <w:t xml:space="preserve"> [Land Trust]</w:t>
      </w:r>
      <w:r w:rsidR="002C6114">
        <w:t xml:space="preserve">, initially worked to acquire three of those lots before the city open space bond was exhausted on Mount Ascension and other area projects, </w:t>
      </w:r>
      <w:r>
        <w:t xml:space="preserve">[Brad] </w:t>
      </w:r>
      <w:proofErr w:type="spellStart"/>
      <w:r w:rsidR="002C6114">
        <w:t>Langsather</w:t>
      </w:r>
      <w:proofErr w:type="spellEnd"/>
      <w:r w:rsidR="002C6114">
        <w:t xml:space="preserve"> said</w:t>
      </w:r>
      <w:r w:rsidR="004052E9">
        <w:t xml:space="preserve">. . . . [Through the Prickly Pear’s efforts,] we now have two natural parks nearly equal in size. From a city of Helena Parks’ perspective, </w:t>
      </w:r>
      <w:r w:rsidR="004052E9" w:rsidRPr="008C17B7">
        <w:rPr>
          <w:u w:val="single"/>
        </w:rPr>
        <w:t>that’s going to lessen the pressure on Mount Helena because it gives people another option for where to base their recreation activities</w:t>
      </w:r>
      <w:r w:rsidR="004052E9">
        <w:t xml:space="preserve">.”  [The money used to pay for these acquisitions is well spent] </w:t>
      </w:r>
      <w:r w:rsidR="004052E9" w:rsidRPr="00733C25">
        <w:rPr>
          <w:u w:val="single"/>
        </w:rPr>
        <w:t>when considering the economic benefit Helena realizes from its trails and open lands as well as the education, health and exercise opportunities they provide</w:t>
      </w:r>
      <w:r w:rsidR="004052E9">
        <w:t>. . . .</w:t>
      </w:r>
    </w:p>
    <w:p w:rsidR="002C6114" w:rsidRDefault="002C6114" w:rsidP="00DB39EF">
      <w:pPr>
        <w:spacing w:after="0"/>
        <w:ind w:left="720" w:right="720"/>
      </w:pPr>
    </w:p>
    <w:p w:rsidR="002C6114" w:rsidRDefault="002C6114" w:rsidP="00DB39EF">
      <w:pPr>
        <w:spacing w:after="0"/>
        <w:ind w:left="720" w:right="720"/>
      </w:pPr>
      <w:r>
        <w:t>“</w:t>
      </w:r>
      <w:r w:rsidR="004052E9">
        <w:t>T</w:t>
      </w:r>
      <w:r>
        <w:t xml:space="preserve">here’s the overarching quality of life for people who live here, and we know there’s a direct correlation between health and wellness from time outside,” </w:t>
      </w:r>
      <w:r w:rsidR="004052E9">
        <w:t>[Marry Hollow]</w:t>
      </w:r>
      <w:r>
        <w:t xml:space="preserve"> said. “</w:t>
      </w:r>
      <w:r w:rsidRPr="00733C25">
        <w:rPr>
          <w:u w:val="single"/>
        </w:rPr>
        <w:t>Other cites would frankly kill for this opportunity we have here</w:t>
      </w:r>
      <w:r>
        <w:t>.”</w:t>
      </w:r>
      <w:r w:rsidR="00314362">
        <w:t xml:space="preserve">  </w:t>
      </w:r>
      <w:r w:rsidRPr="00733C25">
        <w:rPr>
          <w:u w:val="single"/>
        </w:rPr>
        <w:t>Mount Ascension Natural Park and its growing trail system offering long and short routes has seen an uptick in use as it has grown</w:t>
      </w:r>
      <w:r>
        <w:t xml:space="preserve">. The city trail system, through partnerships and pursuing grants, has stayed relatively inexpensive to maintain without increasing the tax burden, </w:t>
      </w:r>
      <w:proofErr w:type="spellStart"/>
      <w:r>
        <w:t>Langsather</w:t>
      </w:r>
      <w:proofErr w:type="spellEnd"/>
      <w:r>
        <w:t xml:space="preserve"> said.</w:t>
      </w:r>
    </w:p>
    <w:p w:rsidR="002C6114" w:rsidRDefault="002C6114" w:rsidP="00DB39EF">
      <w:pPr>
        <w:spacing w:after="0"/>
        <w:ind w:left="720" w:right="720"/>
      </w:pPr>
    </w:p>
    <w:p w:rsidR="002C6114" w:rsidRDefault="002C6114" w:rsidP="00DB39EF">
      <w:pPr>
        <w:spacing w:after="0"/>
        <w:ind w:left="720" w:right="720"/>
      </w:pPr>
      <w:r>
        <w:t xml:space="preserve">“If you think about an interesting watermark, it’s achieving a natural park equivalent in size to Mount Helena, which is one of the largest in the nation,” he said. </w:t>
      </w:r>
      <w:proofErr w:type="gramStart"/>
      <w:r>
        <w:t>“So one city has two of the largest natural parks in the nation – I think that’s huge.</w:t>
      </w:r>
      <w:proofErr w:type="gramEnd"/>
      <w:r>
        <w:t xml:space="preserve"> As much as both get used, they’re both obviously needed.”</w:t>
      </w:r>
    </w:p>
    <w:p w:rsidR="002C6114" w:rsidRDefault="002C6114" w:rsidP="002C6114">
      <w:pPr>
        <w:spacing w:after="0"/>
      </w:pPr>
    </w:p>
    <w:p w:rsidR="00A43908" w:rsidRDefault="00DB39EF" w:rsidP="00A43908">
      <w:pPr>
        <w:spacing w:after="0"/>
      </w:pPr>
      <w:r>
        <w:t xml:space="preserve">Tom </w:t>
      </w:r>
      <w:proofErr w:type="spellStart"/>
      <w:r>
        <w:t>Kuglin</w:t>
      </w:r>
      <w:proofErr w:type="spellEnd"/>
      <w:r>
        <w:t xml:space="preserve">, </w:t>
      </w:r>
      <w:r w:rsidRPr="00077C46">
        <w:rPr>
          <w:i/>
        </w:rPr>
        <w:t>A Link Unbroken: City Land Acquisitions Mean Mount Ascension Won’t Be Developed</w:t>
      </w:r>
      <w:r>
        <w:t>, Helena I.R.</w:t>
      </w:r>
      <w:r w:rsidR="00314362">
        <w:t xml:space="preserve"> (</w:t>
      </w:r>
      <w:r>
        <w:t>Dec. 20, 2015</w:t>
      </w:r>
      <w:r w:rsidR="00314362">
        <w:t>)</w:t>
      </w:r>
      <w:r>
        <w:t xml:space="preserve">, </w:t>
      </w:r>
      <w:r>
        <w:rPr>
          <w:i/>
        </w:rPr>
        <w:t>available at</w:t>
      </w:r>
      <w:r>
        <w:t xml:space="preserve">: </w:t>
      </w:r>
      <w:hyperlink r:id="rId10" w:history="1">
        <w:r w:rsidRPr="00703B0A">
          <w:rPr>
            <w:rStyle w:val="Hyperlink"/>
          </w:rPr>
          <w:t>http://helenair.com/news/natural-resources/a-link-unbroken-city-land-acquisitions-mean-mount-ascension-won/article_dc8a4719-7292-5934-ab81-265131bd1f73.html</w:t>
        </w:r>
      </w:hyperlink>
      <w:r w:rsidR="00002704">
        <w:t xml:space="preserve"> (emphasis added)</w:t>
      </w:r>
      <w:r>
        <w:t>.</w:t>
      </w:r>
    </w:p>
    <w:p w:rsidR="00A43908" w:rsidRDefault="00A43908" w:rsidP="00A43908">
      <w:pPr>
        <w:spacing w:after="0"/>
      </w:pPr>
    </w:p>
    <w:p w:rsidR="00002704" w:rsidRDefault="00314362" w:rsidP="00F26636">
      <w:pPr>
        <w:spacing w:after="0"/>
      </w:pPr>
      <w:r>
        <w:t>Accordingly, t</w:t>
      </w:r>
      <w:r w:rsidR="00DB39EF">
        <w:t xml:space="preserve">hese acquisitions allowed for the uninterrupted flow of trails between the city of Helena and its bordering HLCNF lands.  </w:t>
      </w:r>
      <w:r w:rsidR="00002704">
        <w:t xml:space="preserve">The growing popularity of mountain biking – both around the country and within Montana – similarly allowed for mountain bikers to access trails within the HLCNF directly from the city of Helena.  </w:t>
      </w:r>
    </w:p>
    <w:p w:rsidR="00002704" w:rsidRDefault="00002704" w:rsidP="00DB39EF">
      <w:pPr>
        <w:spacing w:after="0"/>
        <w:ind w:firstLine="720"/>
      </w:pPr>
    </w:p>
    <w:p w:rsidR="00002704" w:rsidRDefault="00F26636" w:rsidP="00F26636">
      <w:pPr>
        <w:spacing w:after="0"/>
      </w:pPr>
      <w:r>
        <w:t>It is important to recognize a</w:t>
      </w:r>
      <w:r w:rsidR="00002704">
        <w:t>nother crucial factor which helped to make the area a destination for mountain bikers</w:t>
      </w:r>
      <w:r>
        <w:t>:</w:t>
      </w:r>
      <w:r w:rsidR="00002704">
        <w:t xml:space="preserve"> the </w:t>
      </w:r>
      <w:r w:rsidR="00314362">
        <w:t xml:space="preserve">unique </w:t>
      </w:r>
      <w:r w:rsidR="00002704">
        <w:t xml:space="preserve">soil and </w:t>
      </w:r>
      <w:r w:rsidR="00BF4498">
        <w:t>climate found in the HLCNF</w:t>
      </w:r>
      <w:r>
        <w:t>.</w:t>
      </w:r>
    </w:p>
    <w:p w:rsidR="00BF4498" w:rsidRDefault="00BF4498" w:rsidP="00BF4498">
      <w:pPr>
        <w:spacing w:after="0"/>
      </w:pPr>
    </w:p>
    <w:p w:rsidR="00BF4498" w:rsidRDefault="00F26636" w:rsidP="00F26636">
      <w:pPr>
        <w:spacing w:after="0"/>
        <w:ind w:left="720" w:right="720"/>
      </w:pPr>
      <w:r>
        <w:t>[The area</w:t>
      </w:r>
      <w:r w:rsidR="00314362">
        <w:t xml:space="preserve"> encompassing the HLCNF</w:t>
      </w:r>
      <w:r>
        <w:t>]</w:t>
      </w:r>
      <w:r w:rsidR="00BF4498" w:rsidRPr="00BF4498">
        <w:t xml:space="preserve"> is rideable for the majority of the year. Due to Helena’s location on the east side of the Continental Divide and the exposed nature of the South Hills, the </w:t>
      </w:r>
      <w:proofErr w:type="spellStart"/>
      <w:r w:rsidR="00BF4498" w:rsidRPr="00BF4498">
        <w:t>singletrack</w:t>
      </w:r>
      <w:proofErr w:type="spellEnd"/>
      <w:r w:rsidR="00BF4498" w:rsidRPr="00BF4498">
        <w:t xml:space="preserve"> here dries out very early in the year, and stays rideable very late. According to Patrick Doyle of Bike Helena, “we’re a prime early season riding destination.” While trails in Bozeman might stay snow covered into July, the folks in Helena usually ride dry </w:t>
      </w:r>
      <w:proofErr w:type="spellStart"/>
      <w:r w:rsidR="00BF4498" w:rsidRPr="00BF4498">
        <w:t>singletrack</w:t>
      </w:r>
      <w:proofErr w:type="spellEnd"/>
      <w:r w:rsidR="00BF4498" w:rsidRPr="00BF4498">
        <w:t xml:space="preserve"> from April to November. With Cut Bank, Montana–oftentimes one of the coldest cities in the nation–located about three hours to the north, Helena lucks out with one of the sweetest spots in the state for mild weather.</w:t>
      </w:r>
    </w:p>
    <w:p w:rsidR="00BF4498" w:rsidRDefault="00BF4498" w:rsidP="00BF4498">
      <w:pPr>
        <w:spacing w:after="0"/>
      </w:pPr>
    </w:p>
    <w:p w:rsidR="00BF4498" w:rsidRDefault="00F26636" w:rsidP="00BF4498">
      <w:pPr>
        <w:spacing w:after="0"/>
      </w:pPr>
      <w:r>
        <w:t xml:space="preserve">Greg </w:t>
      </w:r>
      <w:proofErr w:type="spellStart"/>
      <w:r>
        <w:t>Heil</w:t>
      </w:r>
      <w:proofErr w:type="spellEnd"/>
      <w:r>
        <w:t xml:space="preserve">, </w:t>
      </w:r>
      <w:r w:rsidRPr="00BF4498">
        <w:rPr>
          <w:i/>
        </w:rPr>
        <w:t xml:space="preserve">75 Miles of </w:t>
      </w:r>
      <w:proofErr w:type="spellStart"/>
      <w:r w:rsidRPr="00BF4498">
        <w:rPr>
          <w:i/>
        </w:rPr>
        <w:t>Singletrack</w:t>
      </w:r>
      <w:proofErr w:type="spellEnd"/>
      <w:r w:rsidRPr="00BF4498">
        <w:rPr>
          <w:i/>
        </w:rPr>
        <w:t xml:space="preserve">, </w:t>
      </w:r>
      <w:proofErr w:type="gramStart"/>
      <w:r w:rsidRPr="00BF4498">
        <w:rPr>
          <w:i/>
        </w:rPr>
        <w:t>Connected</w:t>
      </w:r>
      <w:proofErr w:type="gramEnd"/>
      <w:r w:rsidRPr="00BF4498">
        <w:rPr>
          <w:i/>
        </w:rPr>
        <w:t xml:space="preserve"> to Town: Helena, Montana’s South Hills Trail System</w:t>
      </w:r>
      <w:r>
        <w:t xml:space="preserve">, </w:t>
      </w:r>
      <w:proofErr w:type="spellStart"/>
      <w:r>
        <w:t>Singletracks</w:t>
      </w:r>
      <w:proofErr w:type="spellEnd"/>
      <w:r w:rsidR="00314362">
        <w:t xml:space="preserve"> (Oct. 14, 2015)</w:t>
      </w:r>
      <w:r>
        <w:t xml:space="preserve">, </w:t>
      </w:r>
      <w:r>
        <w:rPr>
          <w:i/>
        </w:rPr>
        <w:t>available at</w:t>
      </w:r>
      <w:r>
        <w:t xml:space="preserve">: </w:t>
      </w:r>
      <w:hyperlink r:id="rId11" w:history="1">
        <w:r w:rsidRPr="00703B0A">
          <w:rPr>
            <w:rStyle w:val="Hyperlink"/>
          </w:rPr>
          <w:t>http://www.singletracks.com/blog/mtb-trails/75-miles-of-singletrack-connected-to-town-helena-montanas-south-hills-trail-system/</w:t>
        </w:r>
      </w:hyperlink>
      <w:r>
        <w:t>.</w:t>
      </w:r>
      <w:r w:rsidR="006A1DAB">
        <w:rPr>
          <w:rStyle w:val="FootnoteReference"/>
        </w:rPr>
        <w:footnoteReference w:id="1"/>
      </w:r>
    </w:p>
    <w:p w:rsidR="00002704" w:rsidRDefault="00002704" w:rsidP="00002704">
      <w:pPr>
        <w:spacing w:after="0"/>
      </w:pPr>
    </w:p>
    <w:p w:rsidR="00DB39EF" w:rsidRDefault="00F26636" w:rsidP="00DB39EF">
      <w:pPr>
        <w:spacing w:after="0"/>
      </w:pPr>
      <w:r>
        <w:t xml:space="preserve">These are just some of the factors which slowly led to the HLCNF becoming such a popular area for mountain bikers, </w:t>
      </w:r>
      <w:r w:rsidR="00F17622">
        <w:t xml:space="preserve">both </w:t>
      </w:r>
      <w:r>
        <w:t>for locals and visitors alike</w:t>
      </w:r>
      <w:r w:rsidR="00314362">
        <w:t xml:space="preserve">.  </w:t>
      </w:r>
      <w:r w:rsidR="00314362">
        <w:rPr>
          <w:i/>
        </w:rPr>
        <w:t xml:space="preserve">See, e.g., </w:t>
      </w:r>
      <w:r w:rsidR="00DB39EF">
        <w:t xml:space="preserve">Greg Lemon, </w:t>
      </w:r>
      <w:r w:rsidR="00DB39EF" w:rsidRPr="00077C46">
        <w:rPr>
          <w:i/>
        </w:rPr>
        <w:t>Helena Earns Recognition as Mountain Biking Destination</w:t>
      </w:r>
      <w:r w:rsidR="00314362">
        <w:t>, Helena I.R.</w:t>
      </w:r>
      <w:r w:rsidR="00DB39EF">
        <w:t xml:space="preserve"> </w:t>
      </w:r>
      <w:r w:rsidR="00314362">
        <w:t>(</w:t>
      </w:r>
      <w:r w:rsidR="00DB39EF">
        <w:t>Aug. 15, 2015</w:t>
      </w:r>
      <w:r w:rsidR="00314362">
        <w:t>)</w:t>
      </w:r>
      <w:r w:rsidR="00DB39EF">
        <w:t xml:space="preserve">, </w:t>
      </w:r>
      <w:r w:rsidR="00DB39EF" w:rsidRPr="00077C46">
        <w:rPr>
          <w:i/>
        </w:rPr>
        <w:t>available at</w:t>
      </w:r>
      <w:r w:rsidR="00DB39EF">
        <w:t xml:space="preserve">: </w:t>
      </w:r>
      <w:hyperlink r:id="rId12" w:history="1">
        <w:r w:rsidR="00DB39EF" w:rsidRPr="00703B0A">
          <w:rPr>
            <w:rStyle w:val="Hyperlink"/>
          </w:rPr>
          <w:t>http://helenair.com/news/local/helena-earns-recognition-as-mountain-biking-destination/article_5652464d-5f5f-5476-97d9-b3227db8a096.html</w:t>
        </w:r>
      </w:hyperlink>
      <w:r w:rsidR="00002704">
        <w:t xml:space="preserve">. </w:t>
      </w:r>
    </w:p>
    <w:p w:rsidR="00DB39EF" w:rsidRDefault="00DB39EF" w:rsidP="00A43908">
      <w:pPr>
        <w:spacing w:after="0"/>
      </w:pPr>
    </w:p>
    <w:p w:rsidR="00002704" w:rsidRDefault="00002704" w:rsidP="00F26636">
      <w:pPr>
        <w:spacing w:after="0"/>
      </w:pPr>
      <w:r>
        <w:t>With increased frequency, mountain bikers soon began to expand their range of use from just the South Hills of Helena</w:t>
      </w:r>
      <w:r w:rsidR="00F26636">
        <w:t>, and into the surrounding geographic areas of the HLCNF</w:t>
      </w:r>
      <w:r>
        <w:t xml:space="preserve">.  </w:t>
      </w:r>
      <w:r w:rsidR="00F26636">
        <w:t xml:space="preserve">Recognizing the positive impact that mountain bikers were having on their local economies, </w:t>
      </w:r>
      <w:r w:rsidR="00F26636">
        <w:lastRenderedPageBreak/>
        <w:t xml:space="preserve">communities within the HLCNF began taking steps to </w:t>
      </w:r>
      <w:r w:rsidR="00E44925">
        <w:t xml:space="preserve">promote their trails and </w:t>
      </w:r>
      <w:r w:rsidR="00F26636">
        <w:t xml:space="preserve">capitalize </w:t>
      </w:r>
      <w:r w:rsidR="00E44925">
        <w:t>on</w:t>
      </w:r>
      <w:r w:rsidR="00F26636">
        <w:t xml:space="preserve"> </w:t>
      </w:r>
      <w:r w:rsidR="00E44925">
        <w:t xml:space="preserve">the benefits obtained from </w:t>
      </w:r>
      <w:r w:rsidR="00F26636">
        <w:t xml:space="preserve">that </w:t>
      </w:r>
      <w:r w:rsidR="00E44925">
        <w:t xml:space="preserve">growing </w:t>
      </w:r>
      <w:r w:rsidR="00F26636">
        <w:t>user group</w:t>
      </w:r>
      <w:r w:rsidR="006A1DAB">
        <w:t>.  For example</w:t>
      </w:r>
      <w:r w:rsidR="00F26636">
        <w:t>:</w:t>
      </w:r>
    </w:p>
    <w:p w:rsidR="00F26636" w:rsidRDefault="00F26636" w:rsidP="00F26636">
      <w:pPr>
        <w:spacing w:after="0"/>
      </w:pPr>
    </w:p>
    <w:p w:rsidR="006A1DAB" w:rsidRDefault="006A1DAB" w:rsidP="006A1DAB">
      <w:pPr>
        <w:spacing w:after="0"/>
        <w:ind w:left="720" w:right="720"/>
      </w:pPr>
      <w:r w:rsidRPr="006A1DAB">
        <w:t>For the last 10 years, Helena ran a program called “Trolley to Trails” that would shuttle locals to one trailhead (Mount Helena Ridge), one day per week. This was an old school trolley on wheels like you’d see in San Francisco, and it could hold about 15 bikes.</w:t>
      </w:r>
    </w:p>
    <w:p w:rsidR="006A1DAB" w:rsidRDefault="006A1DAB" w:rsidP="00F26636">
      <w:pPr>
        <w:spacing w:after="0"/>
      </w:pPr>
    </w:p>
    <w:p w:rsidR="006A1DAB" w:rsidRDefault="006A1DAB" w:rsidP="006A1DAB">
      <w:pPr>
        <w:spacing w:after="0"/>
      </w:pPr>
      <w:r>
        <w:t xml:space="preserve">Greg </w:t>
      </w:r>
      <w:proofErr w:type="spellStart"/>
      <w:r>
        <w:t>Heil</w:t>
      </w:r>
      <w:proofErr w:type="spellEnd"/>
      <w:r>
        <w:t xml:space="preserve">, </w:t>
      </w:r>
      <w:r w:rsidRPr="006A1DAB">
        <w:rPr>
          <w:i/>
        </w:rPr>
        <w:t>Helena, Montana Shuttles Riders to the Best Trails, 5 Days a Week, For Free</w:t>
      </w:r>
      <w:r>
        <w:t xml:space="preserve">, </w:t>
      </w:r>
      <w:proofErr w:type="spellStart"/>
      <w:r>
        <w:t>Singletracks</w:t>
      </w:r>
      <w:proofErr w:type="spellEnd"/>
      <w:r>
        <w:t xml:space="preserve"> (Oct. 14, 2015), </w:t>
      </w:r>
      <w:r w:rsidRPr="006A1DAB">
        <w:rPr>
          <w:i/>
        </w:rPr>
        <w:t>available at</w:t>
      </w:r>
      <w:r>
        <w:t xml:space="preserve">: </w:t>
      </w:r>
      <w:hyperlink r:id="rId13" w:history="1">
        <w:r w:rsidRPr="00703B0A">
          <w:rPr>
            <w:rStyle w:val="Hyperlink"/>
          </w:rPr>
          <w:t>http://www.singletracks.com/blog/mtb-trails/helena-montana-shuttles-riders-to-the-best-trails-5-days-a-week-for-free/</w:t>
        </w:r>
      </w:hyperlink>
      <w:r w:rsidR="00E44925">
        <w:rPr>
          <w:rStyle w:val="Hyperlink"/>
          <w:u w:val="none"/>
        </w:rPr>
        <w:t>.</w:t>
      </w:r>
      <w:r>
        <w:t xml:space="preserve"> </w:t>
      </w:r>
    </w:p>
    <w:p w:rsidR="00F26636" w:rsidRDefault="00F26636" w:rsidP="00F26636">
      <w:pPr>
        <w:spacing w:after="0"/>
      </w:pPr>
    </w:p>
    <w:p w:rsidR="002A7645" w:rsidRPr="002C6114" w:rsidRDefault="00714DFC" w:rsidP="002A7645">
      <w:pPr>
        <w:pStyle w:val="ListParagraph"/>
        <w:numPr>
          <w:ilvl w:val="0"/>
          <w:numId w:val="21"/>
        </w:numPr>
        <w:spacing w:after="0"/>
        <w:rPr>
          <w:b/>
        </w:rPr>
      </w:pPr>
      <w:r>
        <w:rPr>
          <w:b/>
        </w:rPr>
        <w:t>Recent developments of mountain biking in the HLCNF.</w:t>
      </w:r>
    </w:p>
    <w:p w:rsidR="002A7645" w:rsidRDefault="002A7645" w:rsidP="002A7645">
      <w:pPr>
        <w:spacing w:after="0"/>
      </w:pPr>
    </w:p>
    <w:p w:rsidR="00416FD3" w:rsidRDefault="002A7645" w:rsidP="002A7645">
      <w:pPr>
        <w:spacing w:after="0"/>
      </w:pPr>
      <w:r>
        <w:t>W</w:t>
      </w:r>
      <w:r w:rsidRPr="007310B5">
        <w:t xml:space="preserve">orking to capitalize on </w:t>
      </w:r>
      <w:r w:rsidR="00E44925">
        <w:t>its</w:t>
      </w:r>
      <w:r w:rsidRPr="007310B5">
        <w:t xml:space="preserve"> </w:t>
      </w:r>
      <w:r w:rsidR="00A57FDC">
        <w:t xml:space="preserve">surrounding </w:t>
      </w:r>
      <w:r w:rsidRPr="007310B5">
        <w:t>trails</w:t>
      </w:r>
      <w:r w:rsidR="00E44925">
        <w:t>, including those</w:t>
      </w:r>
      <w:r w:rsidRPr="007310B5">
        <w:t xml:space="preserve"> </w:t>
      </w:r>
      <w:r w:rsidR="00E44925">
        <w:t xml:space="preserve">found </w:t>
      </w:r>
      <w:r>
        <w:t>in the HLCNF, Helena took the lead on</w:t>
      </w:r>
      <w:r w:rsidRPr="007310B5">
        <w:t xml:space="preserve"> turn</w:t>
      </w:r>
      <w:r>
        <w:t>ing</w:t>
      </w:r>
      <w:r w:rsidRPr="007310B5">
        <w:t xml:space="preserve"> the </w:t>
      </w:r>
      <w:r>
        <w:t>area</w:t>
      </w:r>
      <w:r w:rsidRPr="007310B5">
        <w:t xml:space="preserve"> into a </w:t>
      </w:r>
      <w:r>
        <w:t xml:space="preserve">destination for mountain bikers – progress which has similarly helped the surrounding smaller communities.  </w:t>
      </w:r>
      <w:r w:rsidR="00A57FDC">
        <w:t>For example, in 2013, t</w:t>
      </w:r>
      <w:r w:rsidR="00A57FDC" w:rsidRPr="007310B5">
        <w:t>he Helena Touris</w:t>
      </w:r>
      <w:r w:rsidR="00A57FDC">
        <w:t>m Alliance launched Bike Helena in</w:t>
      </w:r>
      <w:r w:rsidR="00A57FDC" w:rsidRPr="007310B5">
        <w:t xml:space="preserve"> an effort to brand Helena as a biking destination. </w:t>
      </w:r>
      <w:r w:rsidR="00A57FDC">
        <w:t xml:space="preserve"> In just one year following the launch of Bike Helena, “[</w:t>
      </w:r>
      <w:proofErr w:type="spellStart"/>
      <w:r w:rsidR="00A57FDC">
        <w:t>i</w:t>
      </w:r>
      <w:proofErr w:type="spellEnd"/>
      <w:r w:rsidR="00A57FDC">
        <w:t>]</w:t>
      </w:r>
      <w:r w:rsidR="00A57FDC" w:rsidRPr="007310B5">
        <w:t>n 2014, hotel occupancy increased 1.5 percent.</w:t>
      </w:r>
      <w:r w:rsidR="00A57FDC">
        <w:t xml:space="preserve">”  Madison, </w:t>
      </w:r>
      <w:r w:rsidR="00A57FDC" w:rsidRPr="00F26636">
        <w:rPr>
          <w:i/>
        </w:rPr>
        <w:t xml:space="preserve">Helena </w:t>
      </w:r>
      <w:proofErr w:type="gramStart"/>
      <w:r w:rsidR="00A57FDC" w:rsidRPr="00F26636">
        <w:rPr>
          <w:i/>
        </w:rPr>
        <w:t>Makes</w:t>
      </w:r>
      <w:proofErr w:type="gramEnd"/>
      <w:r w:rsidR="00A57FDC" w:rsidRPr="00F26636">
        <w:rPr>
          <w:i/>
        </w:rPr>
        <w:t xml:space="preserve"> its Mark as a Mountain-Biking Destination</w:t>
      </w:r>
      <w:r w:rsidR="00A57FDC">
        <w:t>,</w:t>
      </w:r>
      <w:r w:rsidR="00A57FDC" w:rsidRPr="00F26636">
        <w:t xml:space="preserve"> </w:t>
      </w:r>
      <w:r w:rsidR="00AD6B52">
        <w:t>footnote 1</w:t>
      </w:r>
      <w:r w:rsidR="00A57FDC">
        <w:t xml:space="preserve">, </w:t>
      </w:r>
      <w:r w:rsidR="00A57FDC" w:rsidRPr="006A1DAB">
        <w:rPr>
          <w:i/>
        </w:rPr>
        <w:t>supra</w:t>
      </w:r>
      <w:r w:rsidR="00A57FDC">
        <w:t xml:space="preserve">. </w:t>
      </w:r>
    </w:p>
    <w:p w:rsidR="00416FD3" w:rsidRDefault="00416FD3" w:rsidP="002A7645">
      <w:pPr>
        <w:spacing w:after="0"/>
      </w:pPr>
    </w:p>
    <w:p w:rsidR="00416FD3" w:rsidRDefault="00A57FDC" w:rsidP="002A7645">
      <w:pPr>
        <w:spacing w:after="0"/>
      </w:pPr>
      <w:r>
        <w:t xml:space="preserve">These gains, however, did not materialize without innovative ideas and action.  </w:t>
      </w:r>
    </w:p>
    <w:p w:rsidR="00A57FDC" w:rsidRDefault="00A57FDC" w:rsidP="00416FD3">
      <w:pPr>
        <w:spacing w:after="0"/>
      </w:pPr>
    </w:p>
    <w:p w:rsidR="00416FD3" w:rsidRDefault="00A57FDC" w:rsidP="00A57FDC">
      <w:pPr>
        <w:spacing w:after="0"/>
        <w:ind w:left="720" w:right="720"/>
      </w:pPr>
      <w:r>
        <w:t>[A]</w:t>
      </w:r>
      <w:proofErr w:type="spellStart"/>
      <w:r w:rsidR="00416FD3">
        <w:t>fter</w:t>
      </w:r>
      <w:proofErr w:type="spellEnd"/>
      <w:r w:rsidR="00416FD3">
        <w:t xml:space="preserve"> spending a year taking input from the local community, </w:t>
      </w:r>
      <w:r>
        <w:t>[Bike Helena]</w:t>
      </w:r>
      <w:r w:rsidR="00416FD3">
        <w:t xml:space="preserve"> decided to drastically expand the </w:t>
      </w:r>
      <w:r>
        <w:t xml:space="preserve">[Trolley to Trails] </w:t>
      </w:r>
      <w:r w:rsidR="00416FD3">
        <w:t>shuttle operation.</w:t>
      </w:r>
      <w:r>
        <w:t xml:space="preserve">  </w:t>
      </w:r>
      <w:r w:rsidR="00416FD3">
        <w:t>In order to get this new operation off the ground, they approached the Helena Area Transit Service. The transit service had a bus that had almost passed its usable life as a regular transit bus by federal law, but was still in great shape for shuttling rowdy mountain bikers up the mountain side. They donated it to the cause, Bike Helena bought a trailer, and some of the guys from the transit service fabricated a bike mounting system on the trailer. The trailer can now carry many more bikes than there are seats in the bus.</w:t>
      </w:r>
    </w:p>
    <w:p w:rsidR="00416FD3" w:rsidRDefault="00416FD3" w:rsidP="00A57FDC">
      <w:pPr>
        <w:spacing w:after="0"/>
        <w:ind w:left="720" w:right="720"/>
      </w:pPr>
    </w:p>
    <w:p w:rsidR="00416FD3" w:rsidRDefault="00416FD3" w:rsidP="00A57FDC">
      <w:pPr>
        <w:spacing w:after="0"/>
        <w:ind w:left="720" w:right="720"/>
      </w:pPr>
      <w:r>
        <w:t>But if this thing runs five days per week, who pays for it? The short answer is that it’s free for locals and out of towners to use, and it’s funded by the city of Helena.</w:t>
      </w:r>
      <w:r w:rsidR="00A57FDC">
        <w:t xml:space="preserve">  </w:t>
      </w:r>
      <w:r>
        <w:t>The long answer is that Bike Helena is funded by a bed tax that is levied by the city. So every time you spend money on a hotel room for a night, a little bit of that goes to Bike Helena. Then, Bike Helena pays a flat fee out of their budget to the Helena Area Transit Service, and that organization hires the drivers, maintains the bus, and keeps the whole program running.  Presto! You have a free mountain bike shuttle service!</w:t>
      </w:r>
    </w:p>
    <w:p w:rsidR="00416FD3" w:rsidRDefault="00416FD3" w:rsidP="00416FD3">
      <w:pPr>
        <w:spacing w:after="0"/>
      </w:pPr>
    </w:p>
    <w:p w:rsidR="00416FD3" w:rsidRDefault="00416FD3" w:rsidP="00416FD3">
      <w:pPr>
        <w:spacing w:after="0"/>
      </w:pPr>
      <w:proofErr w:type="spellStart"/>
      <w:r>
        <w:t>Heil</w:t>
      </w:r>
      <w:proofErr w:type="spellEnd"/>
      <w:r>
        <w:t xml:space="preserve">, </w:t>
      </w:r>
      <w:r w:rsidRPr="006A1DAB">
        <w:rPr>
          <w:i/>
        </w:rPr>
        <w:t>Helena, Montana Shuttles Riders to the Best Trails, 5 Days a Week, For Free</w:t>
      </w:r>
      <w:r>
        <w:t xml:space="preserve">, </w:t>
      </w:r>
      <w:r w:rsidRPr="00416FD3">
        <w:rPr>
          <w:i/>
        </w:rPr>
        <w:t>supra</w:t>
      </w:r>
      <w:r>
        <w:t xml:space="preserve">. </w:t>
      </w:r>
    </w:p>
    <w:p w:rsidR="00416FD3" w:rsidRDefault="00416FD3" w:rsidP="00416FD3">
      <w:pPr>
        <w:spacing w:after="0"/>
      </w:pPr>
    </w:p>
    <w:p w:rsidR="00416FD3" w:rsidRPr="003B7CCD" w:rsidRDefault="00E17CC2" w:rsidP="00416FD3">
      <w:pPr>
        <w:spacing w:after="0"/>
      </w:pPr>
      <w:r>
        <w:t xml:space="preserve">With the success of the Trail Rider Shuttle, Bike Helena also developed </w:t>
      </w:r>
      <w:r w:rsidR="00416FD3" w:rsidRPr="008D3449">
        <w:t>a very special event: Shuttle Fest.</w:t>
      </w:r>
      <w:r w:rsidR="003B7CCD">
        <w:t xml:space="preserve">  </w:t>
      </w:r>
      <w:r>
        <w:t>That</w:t>
      </w:r>
      <w:r w:rsidR="003B7CCD">
        <w:t xml:space="preserve"> event involves “[t]</w:t>
      </w:r>
      <w:proofErr w:type="spellStart"/>
      <w:r w:rsidR="00416FD3" w:rsidRPr="008D3449">
        <w:t>hree</w:t>
      </w:r>
      <w:proofErr w:type="spellEnd"/>
      <w:r w:rsidR="00416FD3" w:rsidRPr="008D3449">
        <w:t xml:space="preserve"> days of all-you-can ride shuttles, combined with a rendezvous with 29 of the best breweries in the state of Montana, and you have the makings for a pretty epic weekend!</w:t>
      </w:r>
      <w:r w:rsidR="003B7CCD">
        <w:t xml:space="preserve">”  </w:t>
      </w:r>
      <w:r w:rsidR="003B7CCD">
        <w:rPr>
          <w:i/>
        </w:rPr>
        <w:t>Id.</w:t>
      </w:r>
      <w:r w:rsidR="003B7CCD">
        <w:t xml:space="preserve">  </w:t>
      </w:r>
    </w:p>
    <w:p w:rsidR="00416FD3" w:rsidRDefault="00416FD3" w:rsidP="00416FD3">
      <w:pPr>
        <w:spacing w:after="0"/>
      </w:pPr>
    </w:p>
    <w:p w:rsidR="002A7645" w:rsidRDefault="003B7CCD" w:rsidP="002A7645">
      <w:pPr>
        <w:spacing w:after="0"/>
      </w:pPr>
      <w:r>
        <w:t xml:space="preserve">All these </w:t>
      </w:r>
      <w:r w:rsidR="00A4623A">
        <w:t>actions take</w:t>
      </w:r>
      <w:r w:rsidR="00714DFC">
        <w:t>n</w:t>
      </w:r>
      <w:r w:rsidR="00A4623A">
        <w:t xml:space="preserve"> to </w:t>
      </w:r>
      <w:r>
        <w:t xml:space="preserve">develop </w:t>
      </w:r>
      <w:r w:rsidR="00A4623A">
        <w:t>the</w:t>
      </w:r>
      <w:r>
        <w:t xml:space="preserve"> mountain biking </w:t>
      </w:r>
      <w:r w:rsidR="00A4623A">
        <w:t xml:space="preserve">culture in the area </w:t>
      </w:r>
      <w:r>
        <w:t>did not go without recognition:</w:t>
      </w:r>
    </w:p>
    <w:p w:rsidR="002A7645" w:rsidRDefault="002A7645" w:rsidP="002A7645">
      <w:pPr>
        <w:spacing w:after="0"/>
      </w:pPr>
    </w:p>
    <w:p w:rsidR="002A7645" w:rsidRDefault="003B7CCD" w:rsidP="00E44925">
      <w:pPr>
        <w:spacing w:after="0"/>
        <w:ind w:left="720" w:right="720"/>
      </w:pPr>
      <w:r>
        <w:t>T</w:t>
      </w:r>
      <w:r w:rsidR="002A7645" w:rsidRPr="007310B5">
        <w:t>he same year the Helena Tourism Alliance created Bike Helena, Helena was designated as a Ride Center by the International Mountain Bicycling Association</w:t>
      </w:r>
      <w:r w:rsidR="002A7645">
        <w:t xml:space="preserve"> (“IMBA”)</w:t>
      </w:r>
      <w:r w:rsidR="002A7645" w:rsidRPr="007310B5">
        <w:t>.</w:t>
      </w:r>
      <w:r w:rsidR="002A7645">
        <w:t xml:space="preserve"> . . . </w:t>
      </w:r>
      <w:r w:rsidR="002A7645" w:rsidRPr="00DF0DDF">
        <w:t>Getting that endorsement isn’t easy. There are currently 27 IMBA Ride Centers worldwide. Helena is the only community in Montana with the designation.</w:t>
      </w:r>
      <w:r w:rsidR="002A7645">
        <w:t xml:space="preserve">  </w:t>
      </w:r>
      <w:r w:rsidR="002A7645" w:rsidRPr="00DF0DDF">
        <w:t xml:space="preserve">Communities must be invited to apply. After getting an invitation, the application takes about 40 hours to complete, </w:t>
      </w:r>
      <w:r>
        <w:t xml:space="preserve">[Pat] </w:t>
      </w:r>
      <w:r w:rsidR="002A7645" w:rsidRPr="00DF0DDF">
        <w:t>Doyle said. Then IMBA sends a couple representatives to spend three days in the town, checking out the trails and seeing what else the community has to offer.</w:t>
      </w:r>
      <w:r w:rsidR="002A7645">
        <w:t xml:space="preserve"> . . . Basically, IMBA wants to see whether there’s enough riding and after-ride entertainment to fill a three-day trip.</w:t>
      </w:r>
      <w:r w:rsidR="00E44925">
        <w:t xml:space="preserve"> </w:t>
      </w:r>
      <w:r w:rsidR="002A7645">
        <w:t xml:space="preserve">The Bicycling Association determined that Helena did in fact qualify and gave the city a bronze Ride Center designation. </w:t>
      </w:r>
    </w:p>
    <w:p w:rsidR="00A43908" w:rsidRDefault="00A43908" w:rsidP="00A43908">
      <w:pPr>
        <w:spacing w:after="0"/>
      </w:pPr>
    </w:p>
    <w:p w:rsidR="002A7645" w:rsidRPr="002A7645" w:rsidRDefault="002A7645" w:rsidP="002A7645">
      <w:pPr>
        <w:spacing w:after="0"/>
      </w:pPr>
      <w:r>
        <w:t xml:space="preserve">Madison, </w:t>
      </w:r>
      <w:r w:rsidRPr="00F26636">
        <w:rPr>
          <w:i/>
        </w:rPr>
        <w:t xml:space="preserve">Helena </w:t>
      </w:r>
      <w:proofErr w:type="gramStart"/>
      <w:r w:rsidRPr="00F26636">
        <w:rPr>
          <w:i/>
        </w:rPr>
        <w:t>Makes</w:t>
      </w:r>
      <w:proofErr w:type="gramEnd"/>
      <w:r w:rsidRPr="00F26636">
        <w:rPr>
          <w:i/>
        </w:rPr>
        <w:t xml:space="preserve"> its Mark as a Mountain-Biking Destination</w:t>
      </w:r>
      <w:r>
        <w:t>,</w:t>
      </w:r>
      <w:r w:rsidRPr="00F26636">
        <w:t xml:space="preserve"> </w:t>
      </w:r>
      <w:r w:rsidR="00AD6B52">
        <w:t>footnote 1</w:t>
      </w:r>
      <w:r>
        <w:t xml:space="preserve">, </w:t>
      </w:r>
      <w:r w:rsidRPr="006A1DAB">
        <w:rPr>
          <w:i/>
        </w:rPr>
        <w:t>supra</w:t>
      </w:r>
      <w:r>
        <w:t>.</w:t>
      </w:r>
    </w:p>
    <w:p w:rsidR="006A1DAB" w:rsidRDefault="006A1DAB" w:rsidP="00A43908">
      <w:pPr>
        <w:spacing w:after="0"/>
      </w:pPr>
    </w:p>
    <w:p w:rsidR="002A7645" w:rsidRDefault="00A4623A" w:rsidP="00A43908">
      <w:pPr>
        <w:spacing w:after="0"/>
      </w:pPr>
      <w:r>
        <w:t>IMBA’s</w:t>
      </w:r>
      <w:r w:rsidR="002A7645" w:rsidRPr="002A7645">
        <w:t xml:space="preserve"> </w:t>
      </w:r>
      <w:r w:rsidR="002A7645">
        <w:t xml:space="preserve">bronze-level </w:t>
      </w:r>
      <w:r w:rsidR="002A7645" w:rsidRPr="002A7645">
        <w:t xml:space="preserve">designation earned Helena </w:t>
      </w:r>
      <w:r>
        <w:t xml:space="preserve">and the HLCNF </w:t>
      </w:r>
      <w:r w:rsidR="002A7645" w:rsidRPr="002A7645">
        <w:t>recognition in mountain-biking magazines, on websites and on top mountain-bike destination lists.</w:t>
      </w:r>
      <w:r w:rsidR="003B7CCD">
        <w:rPr>
          <w:rStyle w:val="FootnoteReference"/>
        </w:rPr>
        <w:footnoteReference w:id="2"/>
      </w:r>
      <w:r w:rsidR="003B7CCD">
        <w:t xml:space="preserve">  </w:t>
      </w:r>
      <w:r>
        <w:t xml:space="preserve">The growth in </w:t>
      </w:r>
      <w:r>
        <w:lastRenderedPageBreak/>
        <w:t>popularity for mountain biking in the HLCNF was the result of collaborative efforts that took many years to achieve –</w:t>
      </w:r>
      <w:r w:rsidR="003B7CCD">
        <w:t xml:space="preserve"> many</w:t>
      </w:r>
      <w:r>
        <w:t xml:space="preserve"> </w:t>
      </w:r>
      <w:r w:rsidR="003B7CCD">
        <w:t>individuals, organi</w:t>
      </w:r>
      <w:r w:rsidR="00951F2D">
        <w:t>zations and businesses helped</w:t>
      </w:r>
      <w:r w:rsidR="003B7CCD">
        <w:t xml:space="preserve"> contribute to </w:t>
      </w:r>
      <w:r w:rsidR="00951F2D">
        <w:t>make</w:t>
      </w:r>
      <w:r w:rsidR="003B7CCD">
        <w:t xml:space="preserve"> </w:t>
      </w:r>
      <w:r w:rsidR="00E17CC2">
        <w:t>mountain biking in the HLCNF</w:t>
      </w:r>
      <w:r w:rsidR="003B7CCD">
        <w:t xml:space="preserve"> </w:t>
      </w:r>
      <w:r w:rsidR="00951F2D">
        <w:t xml:space="preserve">what </w:t>
      </w:r>
      <w:r w:rsidR="00E17CC2">
        <w:t>is</w:t>
      </w:r>
      <w:r w:rsidR="003B7CCD">
        <w:t xml:space="preserve"> today.</w:t>
      </w:r>
      <w:r>
        <w:t xml:space="preserve"> </w:t>
      </w:r>
      <w:r w:rsidR="00442559">
        <w:t xml:space="preserve"> But it</w:t>
      </w:r>
      <w:r w:rsidR="00951F2D">
        <w:t xml:space="preserve"> has not stopped there –</w:t>
      </w:r>
      <w:r w:rsidR="00714DFC">
        <w:t xml:space="preserve"> </w:t>
      </w:r>
      <w:r w:rsidR="00951F2D">
        <w:t xml:space="preserve">efforts </w:t>
      </w:r>
      <w:r w:rsidR="00714DFC">
        <w:t xml:space="preserve">are still </w:t>
      </w:r>
      <w:r w:rsidR="00951F2D">
        <w:t>taken to improve the area’s unique biking culture.</w:t>
      </w:r>
    </w:p>
    <w:p w:rsidR="00416FD3" w:rsidRDefault="00416FD3" w:rsidP="00416FD3">
      <w:pPr>
        <w:spacing w:after="0"/>
      </w:pPr>
    </w:p>
    <w:p w:rsidR="00E17CC2" w:rsidRPr="008C3AEA" w:rsidRDefault="00E17CC2" w:rsidP="00E17CC2">
      <w:pPr>
        <w:spacing w:after="0"/>
      </w:pPr>
      <w:r>
        <w:t xml:space="preserve">For example, </w:t>
      </w:r>
      <w:r w:rsidR="003B7CCD">
        <w:t>the Vigilante Bike Park</w:t>
      </w:r>
      <w:r>
        <w:t>,</w:t>
      </w:r>
      <w:r w:rsidRPr="00E17CC2">
        <w:t xml:space="preserve"> </w:t>
      </w:r>
      <w:r>
        <w:t>developed with the help of Helena Parks and Recreation,</w:t>
      </w:r>
      <w:r w:rsidR="003B7CCD">
        <w:t xml:space="preserve"> is “</w:t>
      </w:r>
      <w:r w:rsidR="003B7CCD" w:rsidRPr="00D03CBC">
        <w:t xml:space="preserve">a community bike park built and maintained by volunteers, </w:t>
      </w:r>
      <w:r w:rsidR="003B7CCD">
        <w:t xml:space="preserve">[and] </w:t>
      </w:r>
      <w:r w:rsidR="003B7CCD" w:rsidRPr="00D03CBC">
        <w:t>is similar to a skate park, but made for bike riding. The bike park is a community space where people of all ages and abilities can ride their bikes on a variety of fun terrain features.</w:t>
      </w:r>
      <w:r w:rsidR="003B7CCD">
        <w:t xml:space="preserve">”  </w:t>
      </w:r>
      <w:r w:rsidR="003B7CCD" w:rsidRPr="003B7CCD">
        <w:rPr>
          <w:i/>
        </w:rPr>
        <w:t>Available at</w:t>
      </w:r>
      <w:r w:rsidR="003B7CCD">
        <w:t xml:space="preserve">: </w:t>
      </w:r>
      <w:hyperlink r:id="rId14" w:history="1">
        <w:r w:rsidR="003B7CCD" w:rsidRPr="00703B0A">
          <w:rPr>
            <w:rStyle w:val="Hyperlink"/>
          </w:rPr>
          <w:t>http://www.vigilantebikepark.com/</w:t>
        </w:r>
      </w:hyperlink>
      <w:r>
        <w:t>.  Further, construction has recently begun on a 25-foot-tall bicycle sculpture – called the “Helena Bike Tower” – which will be built from donated bicycles from the community and installed in front of the Cinemark movie theater in</w:t>
      </w:r>
      <w:r w:rsidR="00951F2D">
        <w:t xml:space="preserve"> the Great Northern Town Center.  </w:t>
      </w:r>
      <w:r w:rsidR="00FD109F">
        <w:rPr>
          <w:i/>
        </w:rPr>
        <w:t>Available at:</w:t>
      </w:r>
      <w:r>
        <w:t xml:space="preserve"> </w:t>
      </w:r>
      <w:hyperlink r:id="rId15" w:history="1">
        <w:r w:rsidRPr="00703B0A">
          <w:rPr>
            <w:rStyle w:val="Hyperlink"/>
          </w:rPr>
          <w:t>http://www.bikehelena.com/index.php/helena-bike-tower/</w:t>
        </w:r>
      </w:hyperlink>
      <w:r>
        <w:t xml:space="preserve">; </w:t>
      </w:r>
      <w:r>
        <w:rPr>
          <w:i/>
        </w:rPr>
        <w:t>see also</w:t>
      </w:r>
      <w:r>
        <w:t xml:space="preserve"> </w:t>
      </w:r>
      <w:hyperlink r:id="rId16" w:history="1">
        <w:r w:rsidRPr="00703B0A">
          <w:rPr>
            <w:rStyle w:val="Hyperlink"/>
          </w:rPr>
          <w:t>http://helenair.com/news/local/immortalize-your-bike-junkers-wanted-for--foot-tall-sculpture/article_cedbbba4-1a99-5ea4-9486-d12966718abd.html</w:t>
        </w:r>
      </w:hyperlink>
      <w:r>
        <w:t xml:space="preserve">.  </w:t>
      </w:r>
    </w:p>
    <w:p w:rsidR="003B7CCD" w:rsidRDefault="003B7CCD" w:rsidP="003B7CCD">
      <w:pPr>
        <w:spacing w:after="0"/>
      </w:pPr>
    </w:p>
    <w:p w:rsidR="0000545E" w:rsidRDefault="00951F2D" w:rsidP="00DB39EF">
      <w:pPr>
        <w:spacing w:after="0"/>
      </w:pPr>
      <w:r>
        <w:t xml:space="preserve">All these factors </w:t>
      </w:r>
      <w:r w:rsidR="00E17CC2">
        <w:t xml:space="preserve">contributed to </w:t>
      </w:r>
      <w:r w:rsidR="00DB39EF">
        <w:t xml:space="preserve">Helena, Montana, </w:t>
      </w:r>
      <w:r w:rsidR="00E17CC2">
        <w:t>achieving the</w:t>
      </w:r>
      <w:r w:rsidR="00DB39EF">
        <w:t xml:space="preserve"> designat</w:t>
      </w:r>
      <w:r w:rsidR="00E17CC2">
        <w:t>ion</w:t>
      </w:r>
      <w:r w:rsidR="00DB39EF">
        <w:t xml:space="preserve"> as an </w:t>
      </w:r>
      <w:r w:rsidR="00DB39EF" w:rsidRPr="0037698F">
        <w:t>I</w:t>
      </w:r>
      <w:r>
        <w:t>MBA silver-</w:t>
      </w:r>
      <w:r w:rsidR="00DB39EF" w:rsidRPr="0037698F">
        <w:t>level Ride Center</w:t>
      </w:r>
      <w:r w:rsidR="00E17CC2">
        <w:t xml:space="preserve"> in 2015</w:t>
      </w:r>
      <w:r w:rsidR="0000545E">
        <w:t>:</w:t>
      </w:r>
    </w:p>
    <w:p w:rsidR="0000545E" w:rsidRDefault="0000545E" w:rsidP="00DB39EF">
      <w:pPr>
        <w:spacing w:after="0"/>
      </w:pPr>
    </w:p>
    <w:p w:rsidR="0000545E" w:rsidRDefault="0000545E" w:rsidP="0000545E">
      <w:pPr>
        <w:spacing w:after="0"/>
        <w:ind w:left="720" w:right="720"/>
      </w:pPr>
      <w:r>
        <w:t>Helena’s prestige in the world of mountain biking continues to increase. Last week the International Mountain Biking Association designated Helena as a silver level ride center, one of only 10 worldwide, and the only one in Montana. In touting Helena as a ride center, IMBA points to the central location of its trail system, the amenities the town has to offer and the variety of skill levels the trail system serves.  “To top that, Helena offers free shuttles that run five days a week, taking you to the best trailheads in the South Hills Trail System, as well as to the top of the Continental Divide to access the iconic Continental Divide Trail,” reads IMBA’s release. “Plus, Helena offers a vibrant, in-town cycling scene.”</w:t>
      </w:r>
    </w:p>
    <w:p w:rsidR="0000545E" w:rsidRDefault="0000545E" w:rsidP="00DB39EF">
      <w:pPr>
        <w:spacing w:after="0"/>
      </w:pPr>
    </w:p>
    <w:p w:rsidR="00DB39EF" w:rsidRDefault="00E17CC2" w:rsidP="00DB39EF">
      <w:pPr>
        <w:spacing w:after="0"/>
      </w:pPr>
      <w:r>
        <w:t xml:space="preserve">Lemon, </w:t>
      </w:r>
      <w:r w:rsidRPr="00077C46">
        <w:rPr>
          <w:i/>
        </w:rPr>
        <w:t>Helena Earns Recognition as Mountain Biking Destination</w:t>
      </w:r>
      <w:r>
        <w:t xml:space="preserve">, </w:t>
      </w:r>
      <w:r w:rsidRPr="00E17CC2">
        <w:rPr>
          <w:i/>
        </w:rPr>
        <w:t>supra</w:t>
      </w:r>
      <w:r w:rsidR="0000545E">
        <w:t xml:space="preserve">; </w:t>
      </w:r>
      <w:r w:rsidR="0000545E">
        <w:rPr>
          <w:i/>
        </w:rPr>
        <w:t>see also</w:t>
      </w:r>
      <w:r w:rsidR="00DB39EF">
        <w:t xml:space="preserve">: </w:t>
      </w:r>
      <w:hyperlink r:id="rId17" w:history="1">
        <w:r w:rsidR="00DB39EF" w:rsidRPr="008F3514">
          <w:rPr>
            <w:rStyle w:val="Hyperlink"/>
          </w:rPr>
          <w:t>https://www.imba.com/model-trails/ride-centers</w:t>
        </w:r>
      </w:hyperlink>
      <w:r w:rsidR="00DB39EF">
        <w:t xml:space="preserve">. </w:t>
      </w:r>
      <w:r w:rsidR="003B7CCD">
        <w:t xml:space="preserve"> </w:t>
      </w:r>
      <w:r w:rsidR="0091283C">
        <w:t xml:space="preserve">Mountain biking’s </w:t>
      </w:r>
      <w:r>
        <w:t>distinctive role</w:t>
      </w:r>
      <w:r w:rsidR="0091283C">
        <w:t>s</w:t>
      </w:r>
      <w:r>
        <w:t xml:space="preserve"> and contributions </w:t>
      </w:r>
      <w:r w:rsidR="0091283C">
        <w:t>in the HLCNF are</w:t>
      </w:r>
      <w:r w:rsidR="003B7CCD">
        <w:t xml:space="preserve"> now widely recognized not only by </w:t>
      </w:r>
      <w:r w:rsidR="0000545E">
        <w:t>its</w:t>
      </w:r>
      <w:r w:rsidR="003B7CCD">
        <w:t xml:space="preserve"> local residents, but also on a national and international level.  </w:t>
      </w:r>
    </w:p>
    <w:p w:rsidR="009E7BB9" w:rsidRDefault="009E7BB9" w:rsidP="00DB39EF">
      <w:pPr>
        <w:spacing w:after="0"/>
      </w:pPr>
    </w:p>
    <w:p w:rsidR="00951F2D" w:rsidRDefault="00951F2D" w:rsidP="00DB39EF">
      <w:pPr>
        <w:spacing w:after="0"/>
      </w:pPr>
      <w:r>
        <w:t>///</w:t>
      </w:r>
    </w:p>
    <w:p w:rsidR="009E7BB9" w:rsidRDefault="009E7BB9" w:rsidP="00DB39EF">
      <w:pPr>
        <w:spacing w:after="0"/>
      </w:pPr>
      <w:r>
        <w:t>///</w:t>
      </w:r>
    </w:p>
    <w:p w:rsidR="00A43908" w:rsidRPr="00A43908" w:rsidRDefault="009E7BB9" w:rsidP="002A7645">
      <w:pPr>
        <w:pStyle w:val="ListParagraph"/>
        <w:numPr>
          <w:ilvl w:val="0"/>
          <w:numId w:val="21"/>
        </w:numPr>
        <w:spacing w:after="0"/>
        <w:rPr>
          <w:b/>
        </w:rPr>
      </w:pPr>
      <w:r>
        <w:rPr>
          <w:b/>
        </w:rPr>
        <w:lastRenderedPageBreak/>
        <w:t>E</w:t>
      </w:r>
      <w:r w:rsidR="00714DFC">
        <w:rPr>
          <w:b/>
        </w:rPr>
        <w:t>conomic and social impact of mountain biking in the HLCNF.</w:t>
      </w:r>
    </w:p>
    <w:p w:rsidR="00A43908" w:rsidRDefault="00A43908" w:rsidP="00A43908">
      <w:pPr>
        <w:spacing w:after="0"/>
      </w:pPr>
    </w:p>
    <w:p w:rsidR="00A57FDC" w:rsidRDefault="0091283C" w:rsidP="00A43908">
      <w:pPr>
        <w:spacing w:after="0"/>
      </w:pPr>
      <w:r>
        <w:t>To pose</w:t>
      </w:r>
      <w:r w:rsidR="00951F2D">
        <w:t xml:space="preserve"> a rhetorical question</w:t>
      </w:r>
      <w:r w:rsidR="00C84A60">
        <w:t>:</w:t>
      </w:r>
      <w:r w:rsidR="00951F2D">
        <w:t xml:space="preserve"> </w:t>
      </w:r>
      <w:r w:rsidR="00C84A60">
        <w:t>H</w:t>
      </w:r>
      <w:r w:rsidR="00951F2D">
        <w:t>ow do</w:t>
      </w:r>
      <w:r>
        <w:t xml:space="preserve"> the various actions taken by the city of Helena, including the implementation of a free shuttle service, make fiscal sense for the community?  The answer, of course, is the economic impact that mountain biking has had </w:t>
      </w:r>
      <w:r w:rsidR="00951F2D">
        <w:t xml:space="preserve">and continues to have </w:t>
      </w:r>
      <w:r>
        <w:t xml:space="preserve">on the area: </w:t>
      </w:r>
    </w:p>
    <w:p w:rsidR="0091283C" w:rsidRDefault="0091283C" w:rsidP="0091283C">
      <w:pPr>
        <w:spacing w:after="0"/>
      </w:pPr>
    </w:p>
    <w:p w:rsidR="00A57FDC" w:rsidRDefault="0000545E" w:rsidP="0091283C">
      <w:pPr>
        <w:spacing w:after="0"/>
        <w:ind w:left="720" w:right="720"/>
      </w:pPr>
      <w:r>
        <w:t>[A]</w:t>
      </w:r>
      <w:r w:rsidR="00A57FDC">
        <w:t>s of 2014, mountain biking’s economic impact in Helena was conservatively calculated at $3 million per year–and that number is only going up, as more and more</w:t>
      </w:r>
      <w:r w:rsidR="0091283C">
        <w:t xml:space="preserve"> riders flock to Helena to ride</w:t>
      </w:r>
      <w:r w:rsidR="00A57FDC">
        <w:t>.</w:t>
      </w:r>
    </w:p>
    <w:p w:rsidR="00A57FDC" w:rsidRDefault="00A57FDC" w:rsidP="0091283C">
      <w:pPr>
        <w:spacing w:after="0"/>
        <w:ind w:left="720" w:right="720"/>
      </w:pPr>
    </w:p>
    <w:p w:rsidR="00A57FDC" w:rsidRDefault="00A57FDC" w:rsidP="0091283C">
      <w:pPr>
        <w:spacing w:after="0"/>
        <w:ind w:left="720" w:right="720"/>
      </w:pPr>
      <w:r w:rsidRPr="008D3449">
        <w:t xml:space="preserve">Nowadays, the shuttle service runs regularly through the spring, summer, and fall, with Shuttle Fest happening once per year. Last year, in 2014, Shuttle Fest attracted 350 people, and the </w:t>
      </w:r>
      <w:proofErr w:type="spellStart"/>
      <w:r w:rsidRPr="008D3449">
        <w:t>brewfest</w:t>
      </w:r>
      <w:proofErr w:type="spellEnd"/>
      <w:r w:rsidRPr="008D3449">
        <w:t xml:space="preserve"> garnered 1,700 attendees. Based on my experience on the packed-out busses this year, Bike Helena is going to have to figure out a way to get more than one shuttle running for the 2016 event, because the word is out! Even the non-Shuttle Fest crowd conti</w:t>
      </w:r>
      <w:r w:rsidR="0091283C">
        <w:t>nues to grow. This year, the</w:t>
      </w:r>
      <w:r w:rsidRPr="008D3449">
        <w:t xml:space="preserve"> Trail Rider shuttle transported 1,700 people (excluding the Shuttle Fest attendees), June-September, with August being the busiest month with 759 riders.</w:t>
      </w:r>
    </w:p>
    <w:p w:rsidR="00A57FDC" w:rsidRDefault="00A57FDC" w:rsidP="00A57FDC">
      <w:pPr>
        <w:spacing w:after="0"/>
      </w:pPr>
    </w:p>
    <w:p w:rsidR="00A57FDC" w:rsidRDefault="00A57FDC" w:rsidP="00A57FDC">
      <w:pPr>
        <w:spacing w:after="0"/>
      </w:pPr>
      <w:proofErr w:type="spellStart"/>
      <w:r>
        <w:t>Heil</w:t>
      </w:r>
      <w:proofErr w:type="spellEnd"/>
      <w:r>
        <w:t xml:space="preserve">, </w:t>
      </w:r>
      <w:r w:rsidRPr="006A1DAB">
        <w:rPr>
          <w:i/>
        </w:rPr>
        <w:t>Helena, Montana Shuttles Riders to the Best Trails, 5 Days a Week, For Free</w:t>
      </w:r>
      <w:r>
        <w:t xml:space="preserve">, </w:t>
      </w:r>
      <w:r w:rsidRPr="00416FD3">
        <w:rPr>
          <w:i/>
        </w:rPr>
        <w:t>supra</w:t>
      </w:r>
      <w:r>
        <w:t xml:space="preserve">. </w:t>
      </w:r>
    </w:p>
    <w:p w:rsidR="00A57FDC" w:rsidRDefault="00A57FDC" w:rsidP="00A43908">
      <w:pPr>
        <w:spacing w:after="0"/>
      </w:pPr>
    </w:p>
    <w:p w:rsidR="00077C46" w:rsidRDefault="00077C46" w:rsidP="00077C46">
      <w:pPr>
        <w:spacing w:after="0"/>
        <w:ind w:left="720" w:right="720"/>
      </w:pPr>
      <w:r>
        <w:t>The rise in popularity of mountain biking around the West has also been a boon to Helena businesses and driven interest in the local trail system.</w:t>
      </w:r>
      <w:r w:rsidR="0000545E">
        <w:t xml:space="preserve">  </w:t>
      </w:r>
      <w:r>
        <w:t>[There]</w:t>
      </w:r>
      <w:r w:rsidRPr="00217DE4">
        <w:t xml:space="preserve"> has certainly </w:t>
      </w:r>
      <w:r>
        <w:t>b</w:t>
      </w:r>
      <w:r w:rsidRPr="00217DE4">
        <w:t xml:space="preserve">een an increase in traffic from people who come to town because Helena is a mountain biking destination. </w:t>
      </w:r>
      <w:r>
        <w:t>[There is]</w:t>
      </w:r>
      <w:r w:rsidRPr="00217DE4">
        <w:t xml:space="preserve"> also an increased number of people who have moved to Helena because of the trail system and mountain biking opportunities.</w:t>
      </w:r>
      <w:r>
        <w:t xml:space="preserve"> . . . </w:t>
      </w:r>
      <w:r w:rsidRPr="00217DE4">
        <w:t>Additionally, many local businesses take advantage of having more tourists and visitor coming to town, from local breweries and restaurant to local shops.</w:t>
      </w:r>
    </w:p>
    <w:p w:rsidR="00A43908" w:rsidRDefault="00A43908" w:rsidP="00A43908">
      <w:pPr>
        <w:spacing w:after="0"/>
      </w:pPr>
    </w:p>
    <w:p w:rsidR="0000545E" w:rsidRDefault="00077C46" w:rsidP="0000545E">
      <w:pPr>
        <w:spacing w:after="0"/>
      </w:pPr>
      <w:r>
        <w:t xml:space="preserve">Lemon, </w:t>
      </w:r>
      <w:r w:rsidRPr="00077C46">
        <w:rPr>
          <w:i/>
        </w:rPr>
        <w:t>Helena Earns Recognition as Mountain Biking Destination</w:t>
      </w:r>
      <w:r>
        <w:t xml:space="preserve">, </w:t>
      </w:r>
      <w:r w:rsidR="0000545E">
        <w:rPr>
          <w:i/>
        </w:rPr>
        <w:t>supra</w:t>
      </w:r>
      <w:r w:rsidR="0000545E">
        <w:t xml:space="preserve">; </w:t>
      </w:r>
      <w:r w:rsidR="0000545E">
        <w:rPr>
          <w:i/>
        </w:rPr>
        <w:t>see also</w:t>
      </w:r>
      <w:r w:rsidR="0000545E">
        <w:t xml:space="preserve">: </w:t>
      </w:r>
      <w:hyperlink r:id="rId18" w:history="1">
        <w:r w:rsidR="0000545E" w:rsidRPr="008F3514">
          <w:rPr>
            <w:rStyle w:val="Hyperlink"/>
          </w:rPr>
          <w:t>http://www.visitmt.com/things-to-do/outdoor-and-adventure/mountain-biking.html</w:t>
        </w:r>
      </w:hyperlink>
      <w:r w:rsidR="0000545E">
        <w:t xml:space="preserve"> (the</w:t>
      </w:r>
    </w:p>
    <w:p w:rsidR="00A43908" w:rsidRDefault="00A43908" w:rsidP="00A43908">
      <w:pPr>
        <w:spacing w:after="0"/>
      </w:pPr>
      <w:r>
        <w:t xml:space="preserve">State of Montana Office of Tourism </w:t>
      </w:r>
      <w:r w:rsidR="0000545E">
        <w:t>even acknowledges</w:t>
      </w:r>
      <w:r>
        <w:t xml:space="preserve"> on its website</w:t>
      </w:r>
      <w:r w:rsidR="0000545E">
        <w:t xml:space="preserve"> that “Montana is a destination for its single track mountain bike trails. . . . Trails are community supported, built and maintained by passionate residents.”).</w:t>
      </w:r>
    </w:p>
    <w:p w:rsidR="00A43908" w:rsidRDefault="00A43908" w:rsidP="00A43908">
      <w:pPr>
        <w:spacing w:after="0"/>
      </w:pPr>
    </w:p>
    <w:p w:rsidR="00A43908" w:rsidRDefault="00A43908" w:rsidP="00A43908">
      <w:pPr>
        <w:spacing w:after="0"/>
      </w:pPr>
      <w:r>
        <w:t xml:space="preserve">The economic impact of mountain biking in Montana is </w:t>
      </w:r>
      <w:r w:rsidR="00FD109F">
        <w:t xml:space="preserve">not isolated to </w:t>
      </w:r>
      <w:r w:rsidR="0000545E">
        <w:t xml:space="preserve">Helena and </w:t>
      </w:r>
      <w:r w:rsidR="00FD109F">
        <w:t xml:space="preserve">the </w:t>
      </w:r>
      <w:r w:rsidR="0000545E">
        <w:t>Divide geographic area</w:t>
      </w:r>
      <w:r w:rsidR="00FD109F">
        <w:t>; instead</w:t>
      </w:r>
      <w:r w:rsidR="0000545E">
        <w:t xml:space="preserve">, </w:t>
      </w:r>
      <w:r w:rsidR="00FD109F">
        <w:t>it</w:t>
      </w:r>
      <w:r w:rsidR="0000545E">
        <w:t xml:space="preserve"> similarly has an impact on many of the communities </w:t>
      </w:r>
      <w:r w:rsidR="00FD109F">
        <w:t>with</w:t>
      </w:r>
      <w:r w:rsidR="0000545E">
        <w:t xml:space="preserve">in </w:t>
      </w:r>
      <w:r w:rsidR="00951F2D">
        <w:t>and around</w:t>
      </w:r>
      <w:r w:rsidR="0000545E">
        <w:t xml:space="preserve"> the HLCNF:</w:t>
      </w:r>
    </w:p>
    <w:p w:rsidR="00A43908" w:rsidRDefault="00A43908" w:rsidP="00A43908">
      <w:pPr>
        <w:spacing w:after="0"/>
      </w:pPr>
    </w:p>
    <w:p w:rsidR="00A43908" w:rsidRDefault="00A43908" w:rsidP="0000545E">
      <w:pPr>
        <w:spacing w:after="0"/>
        <w:ind w:left="720" w:right="720"/>
      </w:pPr>
      <w:r>
        <w:lastRenderedPageBreak/>
        <w:t>Montana, rich in great trails, beautiful scenery and down-home hospitality, is ripe to profit from mountain bike tourism. Two recent studies reveal information that mountain bike recreation provides a green and sustainable economy for rural communities surrounded by public lands. The findings document the economic power of mountain biking and verify the potential benefits for towns like Butte, Dillon, Philipsburg, Hamilton, West Yellowstone and scores of others across the State.</w:t>
      </w:r>
    </w:p>
    <w:p w:rsidR="00A43908" w:rsidRDefault="00A43908" w:rsidP="0000545E">
      <w:pPr>
        <w:spacing w:after="0"/>
        <w:ind w:left="720" w:right="720"/>
      </w:pPr>
    </w:p>
    <w:p w:rsidR="00A43908" w:rsidRDefault="00A43908" w:rsidP="0000545E">
      <w:pPr>
        <w:spacing w:after="0"/>
        <w:ind w:left="720" w:right="720"/>
      </w:pPr>
      <w:r>
        <w:t xml:space="preserve">A study just released by Shimano and IMBA ranks Montana among the top three states in the nation with over 30% of the population riding mountain bikes. 50 million mountain bikers pump $26 Billion into the American economy in direct expenditures benefiting retail sales, services and tourism-related industries locally, regionally and nationally. Nationally, there are 1.5 times more mountain bikers than golfers. </w:t>
      </w:r>
    </w:p>
    <w:p w:rsidR="00A43908" w:rsidRDefault="00A43908" w:rsidP="00A43908">
      <w:pPr>
        <w:spacing w:after="0"/>
        <w:ind w:left="720" w:right="720"/>
      </w:pPr>
    </w:p>
    <w:p w:rsidR="00A43908" w:rsidRDefault="00A43908" w:rsidP="00A43908">
      <w:pPr>
        <w:spacing w:after="0"/>
      </w:pPr>
      <w:r w:rsidRPr="004B4DE4">
        <w:rPr>
          <w:i/>
        </w:rPr>
        <w:t>Available at</w:t>
      </w:r>
      <w:r>
        <w:t xml:space="preserve">: </w:t>
      </w:r>
      <w:hyperlink r:id="rId19" w:history="1">
        <w:r w:rsidRPr="008F3514">
          <w:rPr>
            <w:rStyle w:val="Hyperlink"/>
          </w:rPr>
          <w:t>http://www.montanamountainbikealliance.com/mtb-economics</w:t>
        </w:r>
      </w:hyperlink>
      <w:r>
        <w:t xml:space="preserve">. </w:t>
      </w:r>
    </w:p>
    <w:p w:rsidR="00A43908" w:rsidRDefault="00A43908" w:rsidP="00A43908">
      <w:pPr>
        <w:spacing w:after="0"/>
      </w:pPr>
    </w:p>
    <w:p w:rsidR="00A43908" w:rsidRDefault="00FD109F" w:rsidP="00A43908">
      <w:pPr>
        <w:spacing w:after="0"/>
      </w:pPr>
      <w:r>
        <w:t>T</w:t>
      </w:r>
      <w:r w:rsidR="00A43908">
        <w:t xml:space="preserve">he Montana Institute for Tourism and Recreation Research (“ITRR”) conducted a study which found that cyclists spend $75 - $103 per day while in Montana, and stay an average of eight or more nights.  Researchers queried cyclists who had visited Adventure Cycling headquarters in 2013, or who had purchased Montana section maps </w:t>
      </w:r>
      <w:proofErr w:type="gramStart"/>
      <w:r w:rsidR="00A43908">
        <w:t>between 2010-2013</w:t>
      </w:r>
      <w:proofErr w:type="gramEnd"/>
      <w:r w:rsidR="00A43908">
        <w:t xml:space="preserve">.  Those </w:t>
      </w:r>
      <w:proofErr w:type="spellStart"/>
      <w:r w:rsidR="00A43908">
        <w:t>cylists</w:t>
      </w:r>
      <w:proofErr w:type="spellEnd"/>
      <w:r w:rsidR="00A43908">
        <w:t xml:space="preserve"> hailed from 48 states and 18 countries.  </w:t>
      </w:r>
      <w:r w:rsidR="00A43908">
        <w:rPr>
          <w:i/>
        </w:rPr>
        <w:t xml:space="preserve">See </w:t>
      </w:r>
      <w:r w:rsidR="00A43908">
        <w:t xml:space="preserve">Norma P. Nickerson, </w:t>
      </w:r>
      <w:r w:rsidR="00A43908" w:rsidRPr="00E54AFC">
        <w:rPr>
          <w:i/>
        </w:rPr>
        <w:t>Analysis of Touring Cyclists: Impacts, Needs and Opportunities for Montana</w:t>
      </w:r>
      <w:r w:rsidR="00A43908">
        <w:t>, ITRR (Jan. 1, 2014).</w:t>
      </w:r>
    </w:p>
    <w:p w:rsidR="00A43908" w:rsidRDefault="00A43908" w:rsidP="00A43908">
      <w:pPr>
        <w:spacing w:after="0"/>
      </w:pPr>
    </w:p>
    <w:p w:rsidR="00A43908" w:rsidRDefault="00951F2D" w:rsidP="00A43908">
      <w:pPr>
        <w:spacing w:after="0"/>
      </w:pPr>
      <w:r>
        <w:t>In a follow-up study d</w:t>
      </w:r>
      <w:r w:rsidR="00A43908">
        <w:t>ue to the “added interest in bicycling, ITRR asked Montana residents their views of and participation in bicycling</w:t>
      </w:r>
      <w:r>
        <w:t>,</w:t>
      </w:r>
      <w:r w:rsidR="00A43908">
        <w:t>” and summarized:</w:t>
      </w:r>
    </w:p>
    <w:p w:rsidR="00A43908" w:rsidRDefault="00A43908" w:rsidP="00A43908">
      <w:pPr>
        <w:spacing w:after="0"/>
      </w:pPr>
    </w:p>
    <w:p w:rsidR="00A43908" w:rsidRDefault="00A43908" w:rsidP="00A43908">
      <w:pPr>
        <w:spacing w:after="0"/>
        <w:ind w:left="720" w:right="720"/>
      </w:pPr>
      <w:r>
        <w:t>According to various research entities and articles around the world, bicycling is on the rise as a form of commuting, recreation, and tourism. In a recent study by ITRR about bicycle tourism in Montana, the economic impact throughout the state included small towns and rural areas. Recently more and more headlines are claiming that “Cycling is the new golf”.</w:t>
      </w:r>
    </w:p>
    <w:p w:rsidR="00A43908" w:rsidRDefault="00A43908" w:rsidP="00A43908">
      <w:pPr>
        <w:spacing w:after="0"/>
      </w:pPr>
    </w:p>
    <w:p w:rsidR="00A43908" w:rsidRDefault="00A43908" w:rsidP="00A43908">
      <w:pPr>
        <w:spacing w:after="0"/>
      </w:pPr>
      <w:r>
        <w:t xml:space="preserve">Megan Schultz, </w:t>
      </w:r>
      <w:r w:rsidRPr="0038256C">
        <w:rPr>
          <w:i/>
        </w:rPr>
        <w:t>The Montana Expression 2015: Bicycling</w:t>
      </w:r>
      <w:r>
        <w:t>, ITTR, at 3 (June 3, 2015) (citations omitted).</w:t>
      </w:r>
    </w:p>
    <w:p w:rsidR="002C6114" w:rsidRDefault="002C6114" w:rsidP="00A43908">
      <w:pPr>
        <w:spacing w:after="0"/>
      </w:pPr>
    </w:p>
    <w:p w:rsidR="00A43908" w:rsidRPr="00A43908" w:rsidRDefault="00FD109F" w:rsidP="00A43908">
      <w:pPr>
        <w:spacing w:after="0"/>
      </w:pPr>
      <w:r>
        <w:t xml:space="preserve">So what does this all mean?  </w:t>
      </w:r>
      <w:r w:rsidR="00A43908">
        <w:t xml:space="preserve">Since the desired conditions for the HLCNF must “set forth the desired landscape of the future,” the growing impact of mountain biking should be a central focus and concern </w:t>
      </w:r>
      <w:r w:rsidR="00AD6B52">
        <w:t>for</w:t>
      </w:r>
      <w:r w:rsidR="00A43908">
        <w:t xml:space="preserve"> the HLCNF.</w:t>
      </w:r>
      <w:r>
        <w:t xml:space="preserve">  </w:t>
      </w:r>
      <w:r w:rsidR="00AD6B52">
        <w:t>Since the last Forest Plan was developed in 1986, m</w:t>
      </w:r>
      <w:r>
        <w:t>ountain biking has grown exponentially</w:t>
      </w:r>
      <w:r w:rsidR="00C84A60">
        <w:t xml:space="preserve"> </w:t>
      </w:r>
      <w:r w:rsidR="00AD6B52">
        <w:t>both nationally and locally</w:t>
      </w:r>
      <w:r>
        <w:t xml:space="preserve">.  The </w:t>
      </w:r>
      <w:r w:rsidR="00297604">
        <w:t xml:space="preserve">importance of the </w:t>
      </w:r>
      <w:r>
        <w:t>aforementioned</w:t>
      </w:r>
      <w:r w:rsidR="00297604">
        <w:t xml:space="preserve"> developments and</w:t>
      </w:r>
      <w:r>
        <w:t xml:space="preserve"> impacts </w:t>
      </w:r>
      <w:r w:rsidR="00297604">
        <w:t xml:space="preserve">of mountain biking on the desired conditions in the HLCNF cannot be overstated.  Accordingly, </w:t>
      </w:r>
      <w:r w:rsidR="00AD6B52">
        <w:t>I</w:t>
      </w:r>
      <w:r w:rsidR="00297604">
        <w:t xml:space="preserve"> respectfully requests that the HLCNF </w:t>
      </w:r>
      <w:r w:rsidR="00297604">
        <w:lastRenderedPageBreak/>
        <w:t>expressly incorporate, and in doing so, consider these impacts in the Final Desired Conditions document.</w:t>
      </w:r>
      <w:r>
        <w:t xml:space="preserve"> </w:t>
      </w:r>
    </w:p>
    <w:p w:rsidR="00103598" w:rsidRDefault="00103598" w:rsidP="003D1FA7">
      <w:pPr>
        <w:spacing w:after="0"/>
      </w:pPr>
    </w:p>
    <w:p w:rsidR="00595149" w:rsidRPr="00BC3ECA" w:rsidRDefault="00595149" w:rsidP="00595149">
      <w:pPr>
        <w:pStyle w:val="ListParagraph"/>
        <w:numPr>
          <w:ilvl w:val="0"/>
          <w:numId w:val="1"/>
        </w:numPr>
        <w:spacing w:after="0"/>
        <w:rPr>
          <w:b/>
        </w:rPr>
      </w:pPr>
      <w:r w:rsidRPr="00BC3ECA">
        <w:rPr>
          <w:b/>
          <w:smallCaps/>
        </w:rPr>
        <w:t>Chapter 1: Social and Economic Characteristics</w:t>
      </w:r>
      <w:r w:rsidRPr="00BC3ECA">
        <w:rPr>
          <w:b/>
        </w:rPr>
        <w:t xml:space="preserve"> (page 3).</w:t>
      </w:r>
      <w:r w:rsidR="00C8408C" w:rsidRPr="00BC3ECA">
        <w:rPr>
          <w:rStyle w:val="FootnoteReference"/>
          <w:b/>
        </w:rPr>
        <w:t xml:space="preserve"> </w:t>
      </w:r>
      <w:r w:rsidR="00C8408C" w:rsidRPr="00BC3ECA">
        <w:rPr>
          <w:rStyle w:val="FootnoteReference"/>
          <w:b/>
        </w:rPr>
        <w:footnoteReference w:id="3"/>
      </w:r>
    </w:p>
    <w:p w:rsidR="00595149" w:rsidRDefault="00595149" w:rsidP="00595149">
      <w:pPr>
        <w:spacing w:after="0"/>
      </w:pPr>
    </w:p>
    <w:p w:rsidR="00595149" w:rsidRPr="00595149" w:rsidRDefault="00595149" w:rsidP="00595149">
      <w:pPr>
        <w:spacing w:after="0"/>
      </w:pPr>
      <w:r>
        <w:t xml:space="preserve">Under the section entitled “Social and Economic Characteristics,” the Draft Desired Conditions </w:t>
      </w:r>
      <w:r w:rsidR="00AD6B52">
        <w:t>states</w:t>
      </w:r>
      <w:r>
        <w:t xml:space="preserve"> that “[t]he HLCNFs serve as a backdrop, workplace, and playground for not only the small rural communities of central Montana, but also for visitors from around the world.”  </w:t>
      </w:r>
      <w:r w:rsidR="00C8408C">
        <w:t>This statement ignores the fact that Helena – the capital city of Montana – and its surrounding population not only borders the Divide geographic area, but is also surrounded by the Elkhorn and Big Belt geographic areas.  This distinction</w:t>
      </w:r>
      <w:r w:rsidR="001E46B1">
        <w:t>,</w:t>
      </w:r>
      <w:r w:rsidR="00C8408C">
        <w:t xml:space="preserve"> </w:t>
      </w:r>
      <w:r w:rsidR="007310B5">
        <w:t xml:space="preserve">which recognizes Helena’s close proximity to these geographic areas and the </w:t>
      </w:r>
      <w:r w:rsidR="00C8408C">
        <w:t>urban forest backdrop for the Helena area</w:t>
      </w:r>
      <w:r w:rsidR="001E46B1">
        <w:t>,</w:t>
      </w:r>
      <w:r w:rsidR="00C8408C">
        <w:t xml:space="preserve"> is important for several reasons</w:t>
      </w:r>
      <w:r w:rsidR="00AD6B52">
        <w:t>,</w:t>
      </w:r>
      <w:r w:rsidR="00C8408C">
        <w:t xml:space="preserve"> includi</w:t>
      </w:r>
      <w:r w:rsidR="001E46B1">
        <w:t>ng, but not limited to: (1) how that plays into the recreation opportunity spectrum in Chapter 2, Item 5; and (2) so that the desired conditions for the Divide, Elkhorn, and Big Belt geographic areas reflect our community values and are managed according to these local conditions.</w:t>
      </w:r>
    </w:p>
    <w:p w:rsidR="00741E38" w:rsidRDefault="00741E38" w:rsidP="003D1FA7">
      <w:pPr>
        <w:spacing w:after="0"/>
      </w:pPr>
    </w:p>
    <w:p w:rsidR="00741E38" w:rsidRPr="009C67C5" w:rsidRDefault="00595149" w:rsidP="00741E38">
      <w:pPr>
        <w:pStyle w:val="ListParagraph"/>
        <w:numPr>
          <w:ilvl w:val="0"/>
          <w:numId w:val="1"/>
        </w:numPr>
        <w:spacing w:after="0"/>
        <w:rPr>
          <w:b/>
        </w:rPr>
      </w:pPr>
      <w:r>
        <w:rPr>
          <w:b/>
          <w:smallCaps/>
        </w:rPr>
        <w:t xml:space="preserve">Chapter 2: </w:t>
      </w:r>
      <w:r w:rsidR="009C67C5" w:rsidRPr="00693AE9">
        <w:rPr>
          <w:b/>
          <w:smallCaps/>
        </w:rPr>
        <w:t>Item 4. Benefits to people: multiple uses and ecosystem services</w:t>
      </w:r>
      <w:r w:rsidR="00C8408C">
        <w:rPr>
          <w:b/>
          <w:smallCaps/>
        </w:rPr>
        <w:t>.</w:t>
      </w:r>
    </w:p>
    <w:p w:rsidR="009C67C5" w:rsidRDefault="009C67C5" w:rsidP="009C67C5">
      <w:pPr>
        <w:spacing w:after="0"/>
        <w:rPr>
          <w:b/>
        </w:rPr>
      </w:pPr>
    </w:p>
    <w:p w:rsidR="009C67C5" w:rsidRPr="009C67C5" w:rsidRDefault="00AD6B52" w:rsidP="009C67C5">
      <w:pPr>
        <w:pStyle w:val="ListParagraph"/>
        <w:numPr>
          <w:ilvl w:val="0"/>
          <w:numId w:val="2"/>
        </w:numPr>
        <w:spacing w:after="0"/>
        <w:rPr>
          <w:b/>
        </w:rPr>
      </w:pPr>
      <w:r>
        <w:rPr>
          <w:b/>
        </w:rPr>
        <w:t xml:space="preserve">Item 4 (page 32) – </w:t>
      </w:r>
      <w:r w:rsidR="00693AE9">
        <w:rPr>
          <w:b/>
        </w:rPr>
        <w:t>Introduction</w:t>
      </w:r>
      <w:r w:rsidR="009C67C5">
        <w:rPr>
          <w:b/>
        </w:rPr>
        <w:t>.</w:t>
      </w:r>
    </w:p>
    <w:p w:rsidR="00B57416" w:rsidRDefault="00B57416" w:rsidP="00006D5F">
      <w:pPr>
        <w:spacing w:after="0"/>
      </w:pPr>
    </w:p>
    <w:p w:rsidR="00C24DF7" w:rsidRDefault="00C24DF7" w:rsidP="00006D5F">
      <w:pPr>
        <w:spacing w:after="0"/>
      </w:pPr>
      <w:r>
        <w:t>Pursuant to</w:t>
      </w:r>
      <w:r w:rsidR="00693AE9">
        <w:t xml:space="preserve"> the Multiple-Use Sustained-Yield Act of 1960, “multiple </w:t>
      </w:r>
      <w:proofErr w:type="gramStart"/>
      <w:r w:rsidR="00693AE9">
        <w:t>use</w:t>
      </w:r>
      <w:proofErr w:type="gramEnd"/>
      <w:r w:rsidR="00693AE9">
        <w:t>” is defined to include</w:t>
      </w:r>
      <w:r>
        <w:t xml:space="preserve">: </w:t>
      </w:r>
    </w:p>
    <w:p w:rsidR="00C24DF7" w:rsidRDefault="00C24DF7" w:rsidP="00006D5F">
      <w:pPr>
        <w:spacing w:after="0"/>
      </w:pPr>
    </w:p>
    <w:p w:rsidR="009C67C5" w:rsidRDefault="00693AE9" w:rsidP="00C24DF7">
      <w:pPr>
        <w:spacing w:after="0"/>
        <w:ind w:left="720" w:right="720"/>
      </w:pPr>
      <w:r>
        <w:t>[t]</w:t>
      </w:r>
      <w:r w:rsidRPr="00693AE9">
        <w:t xml:space="preserve">he management of all the various renewable surface resources of the national forests so that they are utilized in the combination </w:t>
      </w:r>
      <w:r w:rsidRPr="00693AE9">
        <w:rPr>
          <w:u w:val="single"/>
        </w:rPr>
        <w:t>that will best meet the needs of the American people</w:t>
      </w:r>
      <w:r w:rsidRPr="00693AE9">
        <w:t xml:space="preserve">; making the most judicious use of the land for some or all of these resources or related services over areas large enough to provide sufficient latitude </w:t>
      </w:r>
      <w:r w:rsidRPr="00C24DF7">
        <w:rPr>
          <w:u w:val="single"/>
        </w:rPr>
        <w:t>for periodic adjustments in use to conform to changing needs and conditions</w:t>
      </w:r>
      <w:r w:rsidR="00C24DF7">
        <w:t xml:space="preserve"> . . . .</w:t>
      </w:r>
    </w:p>
    <w:p w:rsidR="00B60D7E" w:rsidRDefault="00B60D7E" w:rsidP="00006D5F">
      <w:pPr>
        <w:spacing w:after="0"/>
      </w:pPr>
    </w:p>
    <w:p w:rsidR="00C24DF7" w:rsidRDefault="00C24DF7" w:rsidP="00006D5F">
      <w:pPr>
        <w:spacing w:after="0"/>
      </w:pPr>
      <w:r>
        <w:t xml:space="preserve">16 U.S.C. </w:t>
      </w:r>
      <w:r>
        <w:rPr>
          <w:rFonts w:cs="Arial"/>
        </w:rPr>
        <w:t>§</w:t>
      </w:r>
      <w:r>
        <w:t xml:space="preserve"> 531(a) (2015) (emphasis added).</w:t>
      </w:r>
    </w:p>
    <w:p w:rsidR="00C24DF7" w:rsidRDefault="00C24DF7" w:rsidP="00006D5F">
      <w:pPr>
        <w:spacing w:after="0"/>
      </w:pPr>
    </w:p>
    <w:p w:rsidR="00C24DF7" w:rsidRDefault="00C24DF7" w:rsidP="00006D5F">
      <w:pPr>
        <w:spacing w:after="0"/>
      </w:pPr>
      <w:r>
        <w:t xml:space="preserve">Accordingly, the desired conditions for the HLCNF must reflect the needs of the American people and should correspondingly be adjusted in conformity with the changing needs and conditions that are present in our local forests.  </w:t>
      </w:r>
      <w:r>
        <w:rPr>
          <w:i/>
        </w:rPr>
        <w:t>See id.</w:t>
      </w:r>
      <w:r>
        <w:t xml:space="preserve">  The ever-growing popularity of mountain biking and its economic impact on Montana communities reflect the changing needs and conditions in the HLCNF.  </w:t>
      </w:r>
      <w:r w:rsidR="00174343">
        <w:t xml:space="preserve">In turn, this highlights the distinctive roles and contributions which should serve as the basis and motivation for promoting the </w:t>
      </w:r>
      <w:r>
        <w:t xml:space="preserve">expansion of </w:t>
      </w:r>
      <w:r w:rsidR="00174343">
        <w:lastRenderedPageBreak/>
        <w:t xml:space="preserve">HLCNF’s </w:t>
      </w:r>
      <w:r>
        <w:t>trail systems</w:t>
      </w:r>
      <w:r w:rsidR="000F35A3">
        <w:t xml:space="preserve"> and should be specifically incorporated into the final desired conditions document</w:t>
      </w:r>
      <w:r w:rsidR="00174343">
        <w:t xml:space="preserve">.  </w:t>
      </w:r>
      <w:r w:rsidR="00174343">
        <w:rPr>
          <w:i/>
        </w:rPr>
        <w:t xml:space="preserve">See </w:t>
      </w:r>
      <w:r w:rsidR="00174343">
        <w:t xml:space="preserve">36 C.F.R. </w:t>
      </w:r>
      <w:r w:rsidR="00174343">
        <w:rPr>
          <w:rFonts w:cs="Arial"/>
        </w:rPr>
        <w:t>§</w:t>
      </w:r>
      <w:r w:rsidR="00174343">
        <w:t xml:space="preserve"> 219.2(b) (2015).  </w:t>
      </w:r>
    </w:p>
    <w:p w:rsidR="00C24DF7" w:rsidRDefault="00C24DF7" w:rsidP="00006D5F">
      <w:pPr>
        <w:spacing w:after="0"/>
      </w:pPr>
    </w:p>
    <w:p w:rsidR="00B60D7E" w:rsidRPr="00693AE9" w:rsidRDefault="00B60D7E" w:rsidP="009C67C5">
      <w:pPr>
        <w:pStyle w:val="ListParagraph"/>
        <w:numPr>
          <w:ilvl w:val="0"/>
          <w:numId w:val="2"/>
        </w:numPr>
        <w:spacing w:after="0"/>
        <w:rPr>
          <w:b/>
        </w:rPr>
      </w:pPr>
      <w:r w:rsidRPr="00693AE9">
        <w:rPr>
          <w:b/>
        </w:rPr>
        <w:t>Item 4.1 (page 33) – General contributions to Social and Economic Sustainability.</w:t>
      </w:r>
    </w:p>
    <w:p w:rsidR="00B60D7E" w:rsidRDefault="00B60D7E" w:rsidP="00B60D7E">
      <w:pPr>
        <w:spacing w:after="0"/>
      </w:pPr>
    </w:p>
    <w:p w:rsidR="00D52CF9" w:rsidRDefault="004B4DE4" w:rsidP="00B60D7E">
      <w:pPr>
        <w:spacing w:after="0"/>
      </w:pPr>
      <w:r>
        <w:t>The</w:t>
      </w:r>
      <w:r w:rsidR="00A43908">
        <w:t xml:space="preserve"> </w:t>
      </w:r>
      <w:r w:rsidR="00C84A60">
        <w:t xml:space="preserve">Final Desired Conditions document should reflect the </w:t>
      </w:r>
      <w:r>
        <w:t>growing economic impact of mountain biking in Montana</w:t>
      </w:r>
      <w:r w:rsidR="00714DFC">
        <w:t>;</w:t>
      </w:r>
      <w:r w:rsidR="001D38D4">
        <w:t xml:space="preserve"> both expressly and with the frequency of </w:t>
      </w:r>
      <w:r w:rsidR="00244344">
        <w:t xml:space="preserve">specifically </w:t>
      </w:r>
      <w:r w:rsidR="001D38D4">
        <w:t xml:space="preserve">including </w:t>
      </w:r>
      <w:r w:rsidR="00244344">
        <w:t xml:space="preserve">mountain biking in relevant desired conditions.  </w:t>
      </w:r>
      <w:r w:rsidR="00AD6B52">
        <w:t>The increas</w:t>
      </w:r>
      <w:r w:rsidR="000370A6">
        <w:t>ing</w:t>
      </w:r>
      <w:r w:rsidR="00D52CF9">
        <w:t xml:space="preserve"> positive </w:t>
      </w:r>
      <w:r w:rsidR="0038256C">
        <w:t xml:space="preserve">economic impact </w:t>
      </w:r>
      <w:r w:rsidR="00D52CF9">
        <w:t xml:space="preserve">that mountain biking is having is evident due to the actions taken by the communities </w:t>
      </w:r>
      <w:r w:rsidR="00AD6B52">
        <w:t xml:space="preserve">and local residents </w:t>
      </w:r>
      <w:r w:rsidR="000370A6">
        <w:t>of</w:t>
      </w:r>
      <w:r w:rsidR="00D52CF9">
        <w:t xml:space="preserve"> the HLCNF.  </w:t>
      </w:r>
    </w:p>
    <w:p w:rsidR="00D52CF9" w:rsidRDefault="00D52CF9" w:rsidP="00B60D7E">
      <w:pPr>
        <w:spacing w:after="0"/>
      </w:pPr>
    </w:p>
    <w:p w:rsidR="00C84A60" w:rsidRDefault="0038256C" w:rsidP="00B60D7E">
      <w:pPr>
        <w:spacing w:after="0"/>
      </w:pPr>
      <w:r>
        <w:t xml:space="preserve">Montana </w:t>
      </w:r>
      <w:r w:rsidR="00C84A60">
        <w:t xml:space="preserve">is </w:t>
      </w:r>
      <w:r w:rsidR="00527831">
        <w:t xml:space="preserve">now </w:t>
      </w:r>
      <w:r w:rsidR="00C84A60">
        <w:t>a d</w:t>
      </w:r>
      <w:r>
        <w:t>estination for mountain biking</w:t>
      </w:r>
      <w:r w:rsidR="00C84A60">
        <w:t>.  A</w:t>
      </w:r>
      <w:r w:rsidR="001E46B1">
        <w:t>s a result, both the numbers of mountain bikers and their frequency of use are increasing on</w:t>
      </w:r>
      <w:r w:rsidR="00414241">
        <w:t xml:space="preserve"> HLCNF</w:t>
      </w:r>
      <w:r w:rsidR="001E46B1">
        <w:t xml:space="preserve"> lands</w:t>
      </w:r>
      <w:r>
        <w:t xml:space="preserve">.  </w:t>
      </w:r>
      <w:r w:rsidR="00D52CF9">
        <w:t>While this impacts the density of traffic in certain geographic areas, this plays a role on the benefit to</w:t>
      </w:r>
      <w:r w:rsidR="00C84A60">
        <w:t xml:space="preserve"> local economies,</w:t>
      </w:r>
      <w:r w:rsidR="00D52CF9">
        <w:t xml:space="preserve"> public health and community building within the local communities.  </w:t>
      </w:r>
      <w:r w:rsidR="00C84A60">
        <w:t xml:space="preserve">Responsible growth of our present trail systems will improve the </w:t>
      </w:r>
      <w:r w:rsidR="001D38D4">
        <w:t xml:space="preserve">quality of life in nearby communities and </w:t>
      </w:r>
      <w:r w:rsidR="00C84A60">
        <w:t xml:space="preserve">positively impact </w:t>
      </w:r>
      <w:r w:rsidR="001D38D4">
        <w:t xml:space="preserve">the larger population </w:t>
      </w:r>
      <w:r w:rsidR="00D52CF9">
        <w:t>as a whole</w:t>
      </w:r>
      <w:r w:rsidR="00C84A60">
        <w:t>.</w:t>
      </w:r>
    </w:p>
    <w:p w:rsidR="00414241" w:rsidRDefault="00414241" w:rsidP="00B60D7E">
      <w:pPr>
        <w:spacing w:after="0"/>
      </w:pPr>
    </w:p>
    <w:p w:rsidR="004B4DE4" w:rsidRDefault="001D38D4" w:rsidP="004B4DE4">
      <w:pPr>
        <w:spacing w:after="0"/>
      </w:pPr>
      <w:r>
        <w:t>Since t</w:t>
      </w:r>
      <w:r w:rsidR="0038256C">
        <w:t xml:space="preserve">he </w:t>
      </w:r>
      <w:r w:rsidR="003A54A0">
        <w:t>F</w:t>
      </w:r>
      <w:r w:rsidR="00414241">
        <w:t xml:space="preserve">inal </w:t>
      </w:r>
      <w:r w:rsidR="003A54A0">
        <w:t>D</w:t>
      </w:r>
      <w:r w:rsidR="00414241">
        <w:t xml:space="preserve">esired </w:t>
      </w:r>
      <w:r w:rsidR="003A54A0">
        <w:t>C</w:t>
      </w:r>
      <w:r w:rsidR="00414241">
        <w:t>onditions document should be drafted to “conform to [these] changing needs and conditions</w:t>
      </w:r>
      <w:r>
        <w:t>,</w:t>
      </w:r>
      <w:r w:rsidR="00414241">
        <w:t xml:space="preserve">” 16 U.S.C. </w:t>
      </w:r>
      <w:r w:rsidR="00414241">
        <w:rPr>
          <w:rFonts w:cs="Arial"/>
        </w:rPr>
        <w:t>§</w:t>
      </w:r>
      <w:r w:rsidR="00414241">
        <w:t xml:space="preserve"> 531(a)</w:t>
      </w:r>
      <w:r>
        <w:t>,</w:t>
      </w:r>
      <w:r w:rsidR="00414241">
        <w:t xml:space="preserve"> i</w:t>
      </w:r>
      <w:r w:rsidR="004B4DE4">
        <w:t>t is respectfully requested that a third desired condition is included among those identified in Item 4.1</w:t>
      </w:r>
      <w:r w:rsidR="00E54AFC">
        <w:t>, to specifically include</w:t>
      </w:r>
      <w:r w:rsidR="004B4DE4">
        <w:t xml:space="preserve"> “mountain biking” </w:t>
      </w:r>
      <w:r w:rsidR="00E54AFC">
        <w:t xml:space="preserve">as a desired condition contributing towards the social and economic impact for the HLCNF.  </w:t>
      </w:r>
    </w:p>
    <w:p w:rsidR="004B4DE4" w:rsidRDefault="004B4DE4" w:rsidP="00B60D7E">
      <w:pPr>
        <w:spacing w:after="0"/>
      </w:pPr>
    </w:p>
    <w:p w:rsidR="009C67C5" w:rsidRPr="00244344" w:rsidRDefault="00695804" w:rsidP="009C67C5">
      <w:pPr>
        <w:pStyle w:val="ListParagraph"/>
        <w:numPr>
          <w:ilvl w:val="0"/>
          <w:numId w:val="2"/>
        </w:numPr>
        <w:spacing w:after="0"/>
        <w:rPr>
          <w:b/>
        </w:rPr>
      </w:pPr>
      <w:r>
        <w:rPr>
          <w:b/>
        </w:rPr>
        <w:t xml:space="preserve">Item 4.2 (page 33) – Outdoor </w:t>
      </w:r>
      <w:r w:rsidR="009C67C5" w:rsidRPr="00244344">
        <w:rPr>
          <w:b/>
        </w:rPr>
        <w:t>Recreation.</w:t>
      </w:r>
    </w:p>
    <w:p w:rsidR="009C67C5" w:rsidRDefault="009C67C5" w:rsidP="009C67C5">
      <w:pPr>
        <w:spacing w:after="0"/>
      </w:pPr>
    </w:p>
    <w:p w:rsidR="009C67C5" w:rsidRDefault="00244344" w:rsidP="009C67C5">
      <w:pPr>
        <w:spacing w:after="0"/>
      </w:pPr>
      <w:r>
        <w:t xml:space="preserve">The desired conditions in Item 4.2 should not only state that “outdoor recreation is an important use throughout the HLCNF,” but also </w:t>
      </w:r>
      <w:r w:rsidR="00C84A60">
        <w:t xml:space="preserve">expressly </w:t>
      </w:r>
      <w:r>
        <w:t xml:space="preserve">provide </w:t>
      </w:r>
      <w:r w:rsidR="00C84A60">
        <w:t xml:space="preserve">for protection of existing recreation opportunities as well as promoting and expanding those outdoor recreation opportunities </w:t>
      </w:r>
      <w:r>
        <w:t xml:space="preserve">when considering the benefits to </w:t>
      </w:r>
      <w:r w:rsidR="00C84A60">
        <w:t>the public</w:t>
      </w:r>
      <w:r>
        <w:t xml:space="preserve">.  In essence, </w:t>
      </w:r>
      <w:r w:rsidR="00C84A60">
        <w:t xml:space="preserve">emphasis of </w:t>
      </w:r>
      <w:r>
        <w:t xml:space="preserve">the </w:t>
      </w:r>
      <w:r w:rsidR="00C84A60">
        <w:t>protection, p</w:t>
      </w:r>
      <w:r>
        <w:t>romotion</w:t>
      </w:r>
      <w:r w:rsidR="00C84A60">
        <w:t xml:space="preserve">, and </w:t>
      </w:r>
      <w:r w:rsidR="00D52CF9">
        <w:t>expansion</w:t>
      </w:r>
      <w:r>
        <w:t xml:space="preserve"> </w:t>
      </w:r>
      <w:r w:rsidR="00D52CF9">
        <w:t>of</w:t>
      </w:r>
      <w:r>
        <w:t xml:space="preserve"> outdoor recreational opportunities within the HLCNF should </w:t>
      </w:r>
      <w:r w:rsidR="00C84A60">
        <w:t>occur</w:t>
      </w:r>
      <w:r>
        <w:t xml:space="preserve"> throughout the </w:t>
      </w:r>
      <w:r w:rsidR="00D52CF9">
        <w:t>Final D</w:t>
      </w:r>
      <w:r>
        <w:t xml:space="preserve">esired </w:t>
      </w:r>
      <w:r w:rsidR="00D52CF9">
        <w:t>C</w:t>
      </w:r>
      <w:r>
        <w:t>onditions document.</w:t>
      </w:r>
    </w:p>
    <w:p w:rsidR="00FF59E1" w:rsidRDefault="00FF59E1" w:rsidP="009C67C5">
      <w:pPr>
        <w:spacing w:after="0"/>
      </w:pPr>
    </w:p>
    <w:p w:rsidR="00FF59E1" w:rsidRDefault="00B82CBB" w:rsidP="009C67C5">
      <w:pPr>
        <w:spacing w:after="0"/>
      </w:pPr>
      <w:r>
        <w:t xml:space="preserve">The </w:t>
      </w:r>
      <w:r w:rsidR="00AC047E">
        <w:t>Final Desired Conditions document</w:t>
      </w:r>
      <w:r w:rsidR="00FF59E1">
        <w:t xml:space="preserve"> should </w:t>
      </w:r>
      <w:r>
        <w:t xml:space="preserve">also </w:t>
      </w:r>
      <w:r w:rsidR="00FF59E1">
        <w:t xml:space="preserve">provide latitude to accommodate emerging recreational uses – not only with regards to the HLCNF as a whole, but also for each specific geographic area.  For example, “fat bikes” </w:t>
      </w:r>
      <w:r w:rsidR="00C84A60">
        <w:t xml:space="preserve">are a new type of cycling which make </w:t>
      </w:r>
      <w:r w:rsidR="00714DFC">
        <w:t>r</w:t>
      </w:r>
      <w:r w:rsidR="00C84A60">
        <w:t>i</w:t>
      </w:r>
      <w:r w:rsidR="00FF59E1">
        <w:t xml:space="preserve">ding </w:t>
      </w:r>
      <w:r w:rsidR="00C84A60">
        <w:t>over the</w:t>
      </w:r>
      <w:r w:rsidR="00FF59E1">
        <w:t xml:space="preserve"> snow </w:t>
      </w:r>
      <w:r w:rsidR="00C84A60">
        <w:t xml:space="preserve">possible.  </w:t>
      </w:r>
      <w:r w:rsidR="00FF59E1">
        <w:t>As these and other yet-to-be-developed recreational activities emerge, the HLCNF and its specific geographic areas need to be flexible in accommodating these emerging recreational uses.</w:t>
      </w:r>
      <w:r w:rsidR="00C84A60">
        <w:t xml:space="preserve">  </w:t>
      </w:r>
      <w:r w:rsidR="00AC047E">
        <w:t>Accordingly, a</w:t>
      </w:r>
      <w:r w:rsidR="00C84A60">
        <w:t xml:space="preserve"> desired condition which anticipates new uses of our public lands should be included.  </w:t>
      </w:r>
    </w:p>
    <w:p w:rsidR="00FF5A52" w:rsidRDefault="00FF5A52" w:rsidP="009C67C5">
      <w:pPr>
        <w:spacing w:after="0"/>
      </w:pPr>
    </w:p>
    <w:p w:rsidR="009C67C5" w:rsidRPr="00244344" w:rsidRDefault="00695804" w:rsidP="009C67C5">
      <w:pPr>
        <w:pStyle w:val="ListParagraph"/>
        <w:numPr>
          <w:ilvl w:val="0"/>
          <w:numId w:val="2"/>
        </w:numPr>
        <w:spacing w:after="0"/>
        <w:rPr>
          <w:b/>
        </w:rPr>
      </w:pPr>
      <w:r>
        <w:rPr>
          <w:b/>
        </w:rPr>
        <w:lastRenderedPageBreak/>
        <w:t>Item 4.16 (page 36)</w:t>
      </w:r>
      <w:r w:rsidR="009C67C5" w:rsidRPr="00244344">
        <w:rPr>
          <w:b/>
        </w:rPr>
        <w:t xml:space="preserve"> </w:t>
      </w:r>
      <w:r>
        <w:rPr>
          <w:b/>
        </w:rPr>
        <w:t xml:space="preserve">– </w:t>
      </w:r>
      <w:r w:rsidR="009C67C5" w:rsidRPr="00244344">
        <w:rPr>
          <w:b/>
        </w:rPr>
        <w:t>Partnerships</w:t>
      </w:r>
      <w:r>
        <w:rPr>
          <w:b/>
        </w:rPr>
        <w:t xml:space="preserve"> </w:t>
      </w:r>
      <w:r w:rsidR="009C67C5" w:rsidRPr="00244344">
        <w:rPr>
          <w:b/>
        </w:rPr>
        <w:t>and Coordination.</w:t>
      </w:r>
    </w:p>
    <w:p w:rsidR="009C67C5" w:rsidRDefault="009C67C5" w:rsidP="009C67C5">
      <w:pPr>
        <w:spacing w:after="0"/>
      </w:pPr>
    </w:p>
    <w:p w:rsidR="009C67C5" w:rsidRDefault="00244344" w:rsidP="009C67C5">
      <w:pPr>
        <w:spacing w:after="0"/>
      </w:pPr>
      <w:r>
        <w:t xml:space="preserve">The partnerships and coordination section of the desired conditions is </w:t>
      </w:r>
      <w:r w:rsidR="000D309F">
        <w:t xml:space="preserve">a </w:t>
      </w:r>
      <w:r>
        <w:t xml:space="preserve">crucial </w:t>
      </w:r>
      <w:r w:rsidR="000370A6">
        <w:t>section of the</w:t>
      </w:r>
      <w:r w:rsidR="000D309F">
        <w:t xml:space="preserve"> document.  Advocacy user group</w:t>
      </w:r>
      <w:r w:rsidR="000370A6">
        <w:t>s</w:t>
      </w:r>
      <w:r w:rsidR="000D309F">
        <w:t xml:space="preserve"> for mountain bikers, </w:t>
      </w:r>
      <w:r w:rsidR="000370A6">
        <w:t xml:space="preserve">such as </w:t>
      </w:r>
      <w:r w:rsidR="000D309F">
        <w:t>the</w:t>
      </w:r>
      <w:r w:rsidR="00714DFC">
        <w:t xml:space="preserve"> Montana Bicycle Guild</w:t>
      </w:r>
      <w:r w:rsidR="00AC047E">
        <w:t>, Inc.</w:t>
      </w:r>
      <w:r w:rsidR="000D309F">
        <w:t xml:space="preserve"> </w:t>
      </w:r>
      <w:r w:rsidR="00714DFC">
        <w:t>(</w:t>
      </w:r>
      <w:r w:rsidR="009A060B">
        <w:t>“</w:t>
      </w:r>
      <w:r w:rsidR="000D309F">
        <w:t>MBG</w:t>
      </w:r>
      <w:r w:rsidR="009A060B">
        <w:t>”</w:t>
      </w:r>
      <w:r w:rsidR="00714DFC">
        <w:t>)</w:t>
      </w:r>
      <w:r w:rsidR="000370A6">
        <w:t>,</w:t>
      </w:r>
      <w:r w:rsidR="000D309F">
        <w:t xml:space="preserve"> </w:t>
      </w:r>
      <w:r w:rsidR="000370A6">
        <w:t>should</w:t>
      </w:r>
      <w:r w:rsidR="000D309F">
        <w:t xml:space="preserve"> be a focal point for </w:t>
      </w:r>
      <w:r w:rsidR="00C84A60">
        <w:t xml:space="preserve">input and ideas for management of the </w:t>
      </w:r>
      <w:r w:rsidR="000D309F">
        <w:t xml:space="preserve">HLCNF in the future.  </w:t>
      </w:r>
      <w:r w:rsidR="00C84A60">
        <w:t>Additionally, t</w:t>
      </w:r>
      <w:r w:rsidR="000370A6">
        <w:t xml:space="preserve">he HLCNF should establish and maintain </w:t>
      </w:r>
      <w:r w:rsidR="000D309F">
        <w:t>strong partnership</w:t>
      </w:r>
      <w:r w:rsidR="000370A6">
        <w:t>s</w:t>
      </w:r>
      <w:r w:rsidR="000D309F">
        <w:t xml:space="preserve"> with </w:t>
      </w:r>
      <w:r w:rsidR="00C84A60">
        <w:t>all u</w:t>
      </w:r>
      <w:r w:rsidR="000370A6">
        <w:t>ser groups</w:t>
      </w:r>
      <w:r w:rsidR="00C84A60">
        <w:t xml:space="preserve"> in an effort to effectively manage and use our national forest</w:t>
      </w:r>
      <w:r w:rsidR="009A060B">
        <w:t>s</w:t>
      </w:r>
      <w:r w:rsidR="000370A6">
        <w:t xml:space="preserve">.  Such partnerships </w:t>
      </w:r>
      <w:r w:rsidR="00D52CF9">
        <w:t xml:space="preserve">would be </w:t>
      </w:r>
      <w:r w:rsidR="00695804">
        <w:t>mutually beneficial</w:t>
      </w:r>
      <w:r w:rsidR="00D52CF9">
        <w:t>,</w:t>
      </w:r>
      <w:r w:rsidR="00695804">
        <w:t xml:space="preserve"> since </w:t>
      </w:r>
      <w:r w:rsidR="000D309F">
        <w:t xml:space="preserve">the MBG and other user groups help to bridge the gap between their respective participants and the </w:t>
      </w:r>
      <w:r w:rsidR="000370A6">
        <w:t>HLCNF</w:t>
      </w:r>
      <w:r w:rsidR="000D309F">
        <w:t>.</w:t>
      </w:r>
    </w:p>
    <w:p w:rsidR="000D309F" w:rsidRDefault="000D309F" w:rsidP="009C67C5">
      <w:pPr>
        <w:spacing w:after="0"/>
      </w:pPr>
    </w:p>
    <w:p w:rsidR="000D309F" w:rsidRDefault="000D309F" w:rsidP="009C67C5">
      <w:pPr>
        <w:spacing w:after="0"/>
      </w:pPr>
      <w:r w:rsidRPr="000D309F">
        <w:t>Ultimately, when an organization and/or people affiliated with that organization advocate on behalf of a user group, it heightens public awareness</w:t>
      </w:r>
      <w:r w:rsidR="003A54A0">
        <w:t xml:space="preserve">.  </w:t>
      </w:r>
      <w:r w:rsidR="000370A6">
        <w:t>In turn, t</w:t>
      </w:r>
      <w:r w:rsidRPr="000D309F">
        <w:t xml:space="preserve">he </w:t>
      </w:r>
      <w:r w:rsidR="000370A6">
        <w:t>HLCNF</w:t>
      </w:r>
      <w:r w:rsidR="003A54A0">
        <w:t xml:space="preserve"> </w:t>
      </w:r>
      <w:r w:rsidR="00B90889">
        <w:t>benefits</w:t>
      </w:r>
      <w:r w:rsidRPr="000D309F">
        <w:t xml:space="preserve"> because an organization can represent the collective interests of a particular user group while simultaneously keeping those individuals within the user group informed and involved.  </w:t>
      </w:r>
      <w:r w:rsidR="003A54A0">
        <w:t xml:space="preserve">Further, </w:t>
      </w:r>
      <w:r w:rsidR="00695804">
        <w:t xml:space="preserve">individuals affiliated with </w:t>
      </w:r>
      <w:r w:rsidR="003A54A0">
        <w:t>a</w:t>
      </w:r>
      <w:r w:rsidR="00695804">
        <w:t xml:space="preserve"> user group, such as the MBG, can act as stewards of the land and help to maintain the resources we work so hard to </w:t>
      </w:r>
      <w:r w:rsidR="003A54A0">
        <w:t xml:space="preserve">protect and </w:t>
      </w:r>
      <w:r w:rsidR="00695804">
        <w:t xml:space="preserve">achieve within the HLCNF.  </w:t>
      </w:r>
    </w:p>
    <w:p w:rsidR="00695804" w:rsidRDefault="00695804" w:rsidP="009C67C5">
      <w:pPr>
        <w:spacing w:after="0"/>
      </w:pPr>
    </w:p>
    <w:p w:rsidR="003A54A0" w:rsidRDefault="003A54A0" w:rsidP="009C67C5">
      <w:pPr>
        <w:spacing w:after="0"/>
      </w:pPr>
      <w:r>
        <w:t xml:space="preserve">Item 4.16 </w:t>
      </w:r>
      <w:r w:rsidR="000370A6">
        <w:t xml:space="preserve">should </w:t>
      </w:r>
      <w:r>
        <w:t xml:space="preserve">include an additional desired condition which </w:t>
      </w:r>
      <w:r w:rsidR="000370A6">
        <w:t>expressly</w:t>
      </w:r>
      <w:r>
        <w:t xml:space="preserve"> encourages the HLCNF to have at least bi-annual meetings</w:t>
      </w:r>
      <w:r w:rsidR="00BC3ECA">
        <w:t xml:space="preserve"> with different user groups or a mechanism for user groups to submit reports and/or comments for the HLCNF’s review.  </w:t>
      </w:r>
      <w:r>
        <w:t xml:space="preserve">In this way, the HLCNF would be actively involved with the goals and positions of each respective </w:t>
      </w:r>
      <w:r w:rsidR="000370A6">
        <w:t>user group</w:t>
      </w:r>
      <w:r>
        <w:t xml:space="preserve"> and would similarly allow the different user groups to have a sense of participation and ownership of decisions</w:t>
      </w:r>
      <w:r w:rsidR="00B90889">
        <w:t>.</w:t>
      </w:r>
    </w:p>
    <w:p w:rsidR="003A54A0" w:rsidRDefault="003A54A0" w:rsidP="009C67C5">
      <w:pPr>
        <w:spacing w:after="0"/>
      </w:pPr>
    </w:p>
    <w:p w:rsidR="003A54A0" w:rsidRDefault="003A54A0" w:rsidP="009C67C5">
      <w:pPr>
        <w:spacing w:after="0"/>
      </w:pPr>
      <w:r>
        <w:t xml:space="preserve">Further, </w:t>
      </w:r>
      <w:r w:rsidR="00241AF1">
        <w:t xml:space="preserve">Item 5.4 </w:t>
      </w:r>
      <w:r w:rsidR="000370A6">
        <w:t xml:space="preserve">provides </w:t>
      </w:r>
      <w:r w:rsidR="00241AF1">
        <w:t>that</w:t>
      </w:r>
      <w:r>
        <w:t xml:space="preserve"> </w:t>
      </w:r>
      <w:r w:rsidR="00B25C3D">
        <w:t>“dispersed recreation [is]</w:t>
      </w:r>
      <w:r w:rsidR="00241AF1">
        <w:t xml:space="preserve"> managed according to fiscal capability.”  A provision should be included whereby partners and user groups </w:t>
      </w:r>
      <w:r w:rsidR="00241AF1" w:rsidRPr="002D2B56">
        <w:rPr>
          <w:i/>
        </w:rPr>
        <w:t>actively assisting and involved with the HLCNF</w:t>
      </w:r>
      <w:r w:rsidR="00241AF1">
        <w:t xml:space="preserve"> in developing and maintaining dispersed recreation </w:t>
      </w:r>
      <w:r w:rsidR="00B90889">
        <w:t xml:space="preserve">receive priority for </w:t>
      </w:r>
      <w:r w:rsidR="00241AF1">
        <w:t xml:space="preserve">grant opportunities.  Moreover, those grant opportunities should be coordinated with partners so that dispersed recreation </w:t>
      </w:r>
      <w:r w:rsidR="009A060B">
        <w:t>is managed</w:t>
      </w:r>
      <w:r w:rsidR="00B90889">
        <w:t xml:space="preserve"> effective</w:t>
      </w:r>
      <w:r w:rsidR="009A060B">
        <w:t>ly</w:t>
      </w:r>
      <w:r w:rsidR="00B90889">
        <w:t xml:space="preserve"> </w:t>
      </w:r>
      <w:r w:rsidR="009A060B">
        <w:t>and</w:t>
      </w:r>
      <w:r w:rsidR="00B90889">
        <w:t xml:space="preserve"> </w:t>
      </w:r>
      <w:r w:rsidR="00241AF1">
        <w:t>according to fiscal capability.</w:t>
      </w:r>
    </w:p>
    <w:p w:rsidR="003A54A0" w:rsidRDefault="003A54A0" w:rsidP="009C67C5">
      <w:pPr>
        <w:spacing w:after="0"/>
      </w:pPr>
    </w:p>
    <w:p w:rsidR="000D309F" w:rsidRDefault="00B25C3D" w:rsidP="009C67C5">
      <w:pPr>
        <w:spacing w:after="0"/>
      </w:pPr>
      <w:r>
        <w:t>Through coordinated partnerships, the HLCNF should allow mountain bike user groups, such as t</w:t>
      </w:r>
      <w:r w:rsidR="00241AF1">
        <w:t>he MBG</w:t>
      </w:r>
      <w:r>
        <w:t>,</w:t>
      </w:r>
      <w:r w:rsidR="00695804">
        <w:t xml:space="preserve"> to</w:t>
      </w:r>
      <w:r w:rsidR="000D309F" w:rsidRPr="000D309F">
        <w:t xml:space="preserve"> continue advocating and pushing for more access</w:t>
      </w:r>
      <w:r w:rsidR="00695804">
        <w:t xml:space="preserve"> to </w:t>
      </w:r>
      <w:r w:rsidR="00BC3ECA">
        <w:t>the HLCNF</w:t>
      </w:r>
      <w:r w:rsidR="000D309F" w:rsidRPr="000D309F">
        <w:t>, increasing the number and quality of mountain bike trails, and allowing bikers to be an integral part of that implementation process.</w:t>
      </w:r>
    </w:p>
    <w:p w:rsidR="009A060B" w:rsidRDefault="009A060B" w:rsidP="009C67C5">
      <w:pPr>
        <w:spacing w:after="0"/>
      </w:pPr>
    </w:p>
    <w:p w:rsidR="009A060B" w:rsidRDefault="009A060B" w:rsidP="009C67C5">
      <w:pPr>
        <w:spacing w:after="0"/>
      </w:pPr>
      <w:r>
        <w:t>///</w:t>
      </w:r>
    </w:p>
    <w:p w:rsidR="009A060B" w:rsidRDefault="009A060B" w:rsidP="009C67C5">
      <w:pPr>
        <w:spacing w:after="0"/>
      </w:pPr>
    </w:p>
    <w:p w:rsidR="009A060B" w:rsidRDefault="009A060B" w:rsidP="009C67C5">
      <w:pPr>
        <w:spacing w:after="0"/>
      </w:pPr>
      <w:r>
        <w:t>///</w:t>
      </w:r>
    </w:p>
    <w:p w:rsidR="009A060B" w:rsidRDefault="009A060B" w:rsidP="009C67C5">
      <w:pPr>
        <w:spacing w:after="0"/>
      </w:pPr>
    </w:p>
    <w:p w:rsidR="009A060B" w:rsidRDefault="009A060B" w:rsidP="009C67C5">
      <w:pPr>
        <w:spacing w:after="0"/>
      </w:pPr>
      <w:r>
        <w:t>///</w:t>
      </w:r>
    </w:p>
    <w:p w:rsidR="009C67C5" w:rsidRPr="00595149" w:rsidRDefault="00595149" w:rsidP="009C67C5">
      <w:pPr>
        <w:pStyle w:val="ListParagraph"/>
        <w:numPr>
          <w:ilvl w:val="0"/>
          <w:numId w:val="1"/>
        </w:numPr>
        <w:spacing w:after="0"/>
        <w:rPr>
          <w:b/>
          <w:smallCaps/>
        </w:rPr>
      </w:pPr>
      <w:r w:rsidRPr="00595149">
        <w:rPr>
          <w:b/>
          <w:smallCaps/>
        </w:rPr>
        <w:lastRenderedPageBreak/>
        <w:t xml:space="preserve">Chapter 2: </w:t>
      </w:r>
      <w:r w:rsidR="009C67C5" w:rsidRPr="00595149">
        <w:rPr>
          <w:b/>
          <w:smallCaps/>
        </w:rPr>
        <w:t>Item 5.  Recreation Settings, Opportunities, Access, and Scenery</w:t>
      </w:r>
    </w:p>
    <w:p w:rsidR="009C67C5" w:rsidRDefault="009C67C5" w:rsidP="009C67C5">
      <w:pPr>
        <w:spacing w:after="0"/>
      </w:pPr>
    </w:p>
    <w:p w:rsidR="009C67C5" w:rsidRPr="00695804" w:rsidRDefault="00695804" w:rsidP="009C67C5">
      <w:pPr>
        <w:pStyle w:val="ListParagraph"/>
        <w:numPr>
          <w:ilvl w:val="0"/>
          <w:numId w:val="3"/>
        </w:numPr>
        <w:spacing w:after="0"/>
        <w:rPr>
          <w:b/>
        </w:rPr>
      </w:pPr>
      <w:r w:rsidRPr="00695804">
        <w:rPr>
          <w:b/>
        </w:rPr>
        <w:t xml:space="preserve">Item 5.1 (page 37) – </w:t>
      </w:r>
      <w:r w:rsidR="009C67C5" w:rsidRPr="00695804">
        <w:rPr>
          <w:b/>
        </w:rPr>
        <w:t>Sustainable</w:t>
      </w:r>
      <w:r w:rsidRPr="00695804">
        <w:rPr>
          <w:b/>
        </w:rPr>
        <w:t xml:space="preserve"> </w:t>
      </w:r>
      <w:r w:rsidR="009C67C5" w:rsidRPr="00695804">
        <w:rPr>
          <w:b/>
        </w:rPr>
        <w:t>Recreation.</w:t>
      </w:r>
    </w:p>
    <w:p w:rsidR="009C67C5" w:rsidRDefault="009C67C5" w:rsidP="009C67C5">
      <w:pPr>
        <w:spacing w:after="0"/>
      </w:pPr>
    </w:p>
    <w:p w:rsidR="00FF5A52" w:rsidRPr="000C7F96" w:rsidRDefault="000C7F96" w:rsidP="009C67C5">
      <w:pPr>
        <w:spacing w:after="0"/>
      </w:pPr>
      <w:r>
        <w:t>Mountain biking is, by definition, sustainable recreation since it takes the form of recreation “</w:t>
      </w:r>
      <w:r w:rsidRPr="000C7F96">
        <w:t>that is ecologically, economically, and socially sustainable for present and future generations.</w:t>
      </w:r>
      <w:r>
        <w:t xml:space="preserve">”  </w:t>
      </w:r>
      <w:proofErr w:type="gramStart"/>
      <w:r>
        <w:t xml:space="preserve">36 C.F.R. </w:t>
      </w:r>
      <w:r>
        <w:rPr>
          <w:rFonts w:cs="Arial"/>
        </w:rPr>
        <w:t>§</w:t>
      </w:r>
      <w:r w:rsidR="00241AF1">
        <w:t xml:space="preserve"> 219.19 (2015).</w:t>
      </w:r>
      <w:proofErr w:type="gramEnd"/>
      <w:r w:rsidR="00241AF1">
        <w:t xml:space="preserve">  D</w:t>
      </w:r>
      <w:r w:rsidR="00DB5647">
        <w:t xml:space="preserve">ue to the increased traffic brought by mountain biking’s popularity in the HLCNF, there should be an express provision which provides for the expansion of trails and trail systems in the Final Desired Conditions document.  This is in alignment with the purpose of the desired conditions and how the communities within the HLCNF have embraced mountain biking.  </w:t>
      </w:r>
      <w:r w:rsidR="00B25C3D">
        <w:t xml:space="preserve">In essence, mountain biking should </w:t>
      </w:r>
      <w:r w:rsidR="00BC3ECA">
        <w:t xml:space="preserve">be a primary consideration </w:t>
      </w:r>
      <w:r w:rsidR="00B25C3D">
        <w:t xml:space="preserve">for how the HLCNF manages its recreational opportunities in the future. </w:t>
      </w:r>
    </w:p>
    <w:p w:rsidR="009C67C5" w:rsidRDefault="009C67C5" w:rsidP="009C67C5">
      <w:pPr>
        <w:spacing w:after="0"/>
      </w:pPr>
    </w:p>
    <w:p w:rsidR="009C67C5" w:rsidRPr="000C7F96" w:rsidRDefault="009C67C5" w:rsidP="009C67C5">
      <w:pPr>
        <w:pStyle w:val="ListParagraph"/>
        <w:numPr>
          <w:ilvl w:val="0"/>
          <w:numId w:val="3"/>
        </w:numPr>
        <w:spacing w:after="0"/>
        <w:rPr>
          <w:b/>
        </w:rPr>
      </w:pPr>
      <w:r w:rsidRPr="000C7F96">
        <w:rPr>
          <w:b/>
        </w:rPr>
        <w:t>Item 5.2 (pages 37-38)</w:t>
      </w:r>
      <w:r w:rsidR="000C7F96" w:rsidRPr="000C7F96">
        <w:rPr>
          <w:b/>
        </w:rPr>
        <w:t xml:space="preserve"> –</w:t>
      </w:r>
      <w:r w:rsidRPr="000C7F96">
        <w:rPr>
          <w:b/>
        </w:rPr>
        <w:t xml:space="preserve"> Recreation</w:t>
      </w:r>
      <w:r w:rsidR="000C7F96" w:rsidRPr="000C7F96">
        <w:rPr>
          <w:b/>
        </w:rPr>
        <w:t xml:space="preserve"> </w:t>
      </w:r>
      <w:r w:rsidRPr="000C7F96">
        <w:rPr>
          <w:b/>
        </w:rPr>
        <w:t>Settings.</w:t>
      </w:r>
    </w:p>
    <w:p w:rsidR="00FF5A52" w:rsidRDefault="00FF5A52" w:rsidP="00FF5A52">
      <w:pPr>
        <w:spacing w:after="0"/>
      </w:pPr>
    </w:p>
    <w:p w:rsidR="00FF5A52" w:rsidRDefault="00B25C3D" w:rsidP="00FF5A52">
      <w:pPr>
        <w:spacing w:after="0"/>
      </w:pPr>
      <w:r>
        <w:t>I</w:t>
      </w:r>
      <w:r w:rsidR="000C7F96">
        <w:t xml:space="preserve"> disagree with desired condition number 2 in Item 5.2, which provides that “[recreation opportunity spectrum] settings are in alignment with current travel plan decisions.”  </w:t>
      </w:r>
      <w:r>
        <w:t>I</w:t>
      </w:r>
      <w:r w:rsidR="000C7F96">
        <w:t xml:space="preserve"> believe that this leaves travel plans rigid without room for expansion; instead, the ROS system </w:t>
      </w:r>
      <w:r>
        <w:t xml:space="preserve">should </w:t>
      </w:r>
      <w:r w:rsidR="000C7F96">
        <w:t>be flexible, thus allowing for the expansion of additional opportunities for mountain biking in areas that were previously off limits.</w:t>
      </w:r>
      <w:r w:rsidR="00DB5647">
        <w:t xml:space="preserve">  </w:t>
      </w:r>
      <w:r w:rsidR="00754885">
        <w:t>Similarly, there should be no further restrictions on access and use for the semi-primitive nonmotorized class of ROS.  Again, these opportunities should be expanded, not limited.</w:t>
      </w:r>
    </w:p>
    <w:p w:rsidR="00DB5647" w:rsidRDefault="00DB5647" w:rsidP="00FF5A52">
      <w:pPr>
        <w:spacing w:after="0"/>
      </w:pPr>
    </w:p>
    <w:p w:rsidR="00DB5647" w:rsidRDefault="00754885" w:rsidP="00FF5A52">
      <w:pPr>
        <w:spacing w:after="0"/>
      </w:pPr>
      <w:r>
        <w:t>In addition</w:t>
      </w:r>
      <w:r w:rsidR="00DB5647">
        <w:t>, flexib</w:t>
      </w:r>
      <w:r w:rsidR="00B90889">
        <w:t>ility with trail management</w:t>
      </w:r>
      <w:r w:rsidR="00DB5647">
        <w:t xml:space="preserve"> </w:t>
      </w:r>
      <w:r w:rsidR="00B90889">
        <w:t>will</w:t>
      </w:r>
      <w:r w:rsidR="00DB5647">
        <w:t xml:space="preserve"> increase enjoyment of the</w:t>
      </w:r>
      <w:r w:rsidR="003D2655">
        <w:t xml:space="preserve"> trails</w:t>
      </w:r>
      <w:r w:rsidR="00B90889">
        <w:t xml:space="preserve"> </w:t>
      </w:r>
      <w:r w:rsidR="00280721">
        <w:t xml:space="preserve">and </w:t>
      </w:r>
      <w:r w:rsidR="00B90889">
        <w:t xml:space="preserve">will </w:t>
      </w:r>
      <w:r w:rsidR="003D2655">
        <w:t xml:space="preserve">diminish user conflicts.  For example, </w:t>
      </w:r>
      <w:r w:rsidR="00B90889">
        <w:t xml:space="preserve">permitting certain trails as </w:t>
      </w:r>
      <w:r w:rsidR="003D2655">
        <w:t>“recommended downhill mountain bike trails”</w:t>
      </w:r>
      <w:r w:rsidR="00B90889">
        <w:t xml:space="preserve"> </w:t>
      </w:r>
      <w:r w:rsidR="00AC047E">
        <w:t xml:space="preserve">would </w:t>
      </w:r>
      <w:r w:rsidR="00B90889">
        <w:t xml:space="preserve">work to lessen </w:t>
      </w:r>
      <w:r w:rsidR="003D2655">
        <w:t>user conflicts and discontent</w:t>
      </w:r>
      <w:r w:rsidR="00B90889">
        <w:t xml:space="preserve"> by </w:t>
      </w:r>
      <w:r w:rsidR="003D2655">
        <w:t>alleviat</w:t>
      </w:r>
      <w:r w:rsidR="00B90889">
        <w:t>ing t</w:t>
      </w:r>
      <w:r w:rsidR="00B25C3D">
        <w:t>he</w:t>
      </w:r>
      <w:r w:rsidR="003D2655">
        <w:t xml:space="preserve"> risk of user conflicts</w:t>
      </w:r>
      <w:r w:rsidR="00B90889">
        <w:t xml:space="preserve">.  These designations </w:t>
      </w:r>
      <w:r w:rsidR="00DF2A8F">
        <w:t>must not</w:t>
      </w:r>
      <w:r w:rsidR="00B90889">
        <w:t xml:space="preserve"> restrict a trail to one particular user group, but rather </w:t>
      </w:r>
      <w:r w:rsidR="00DF2A8F">
        <w:t>serve to provide all trail</w:t>
      </w:r>
      <w:r w:rsidR="00B90889">
        <w:t xml:space="preserve"> users </w:t>
      </w:r>
      <w:r w:rsidR="00DF2A8F">
        <w:t xml:space="preserve">with the knowledge of the predominant use </w:t>
      </w:r>
      <w:r w:rsidR="00B90889">
        <w:t xml:space="preserve">of the various trails in the HLCNF.  </w:t>
      </w:r>
      <w:r w:rsidR="00B25C3D">
        <w:t>These simple actions</w:t>
      </w:r>
      <w:r w:rsidR="003D2655">
        <w:t xml:space="preserve"> would </w:t>
      </w:r>
      <w:r w:rsidR="00B25C3D">
        <w:t>also</w:t>
      </w:r>
      <w:r w:rsidR="003D2655">
        <w:t xml:space="preserve"> increase the popularity </w:t>
      </w:r>
      <w:r w:rsidR="00DF2A8F">
        <w:t>o</w:t>
      </w:r>
      <w:r w:rsidR="003D2655">
        <w:t>f mountain biking</w:t>
      </w:r>
      <w:r w:rsidR="00DF2A8F">
        <w:t xml:space="preserve"> and all other trail users</w:t>
      </w:r>
      <w:r w:rsidR="003D2655">
        <w:t xml:space="preserve"> in the HLCNF</w:t>
      </w:r>
      <w:r w:rsidR="00DF2A8F">
        <w:t>,</w:t>
      </w:r>
      <w:r w:rsidR="003D2655">
        <w:t xml:space="preserve"> and with it, reap the associated economic and social </w:t>
      </w:r>
      <w:r w:rsidR="00B25C3D">
        <w:t>benefits</w:t>
      </w:r>
      <w:r w:rsidR="003D2655">
        <w:t xml:space="preserve">. </w:t>
      </w:r>
      <w:r w:rsidR="00DF2A8F">
        <w:t>B</w:t>
      </w:r>
      <w:r w:rsidR="004F5E05">
        <w:t xml:space="preserve">y expressly providing that the HLCNF is open to these possibilities as a desired condition, it leaves room for this to happen in the future. </w:t>
      </w:r>
    </w:p>
    <w:p w:rsidR="00FF5A52" w:rsidRDefault="00FF5A52" w:rsidP="00FF5A52">
      <w:pPr>
        <w:spacing w:after="0"/>
      </w:pPr>
    </w:p>
    <w:p w:rsidR="009A060B" w:rsidRDefault="000F35A3" w:rsidP="000F35A3">
      <w:pPr>
        <w:spacing w:after="0"/>
      </w:pPr>
      <w:r>
        <w:t>In addition, Sectio</w:t>
      </w:r>
      <w:r w:rsidR="00AC047E">
        <w:t>n 5.2 (and other relevant sections)</w:t>
      </w:r>
      <w:r>
        <w:t xml:space="preserve"> should include a desired condition which works to establish and develop semi-primitive nonmotorized connecting routes between various recreational opportunity areas.  For example, the creation of a MacDonald Pass-to-Helena route through the public lands would greatly benefit the public and the users of the HLCNF.  While specific travel plans can sort out the details of this trail system, </w:t>
      </w:r>
      <w:r w:rsidR="002A2C6C">
        <w:t xml:space="preserve">expressly stating this in the Desired Conditions document would allow this to happen in the future. </w:t>
      </w:r>
    </w:p>
    <w:p w:rsidR="009A060B" w:rsidRDefault="009A060B" w:rsidP="000F35A3">
      <w:pPr>
        <w:spacing w:after="0"/>
      </w:pPr>
    </w:p>
    <w:p w:rsidR="000F35A3" w:rsidRDefault="009A060B" w:rsidP="000F35A3">
      <w:pPr>
        <w:spacing w:after="0"/>
      </w:pPr>
      <w:r>
        <w:t>///</w:t>
      </w:r>
    </w:p>
    <w:p w:rsidR="00FF5A52" w:rsidRPr="000C7F96" w:rsidRDefault="00FF5A52" w:rsidP="00FF5A52">
      <w:pPr>
        <w:pStyle w:val="ListParagraph"/>
        <w:numPr>
          <w:ilvl w:val="0"/>
          <w:numId w:val="3"/>
        </w:numPr>
        <w:spacing w:after="0"/>
        <w:rPr>
          <w:b/>
        </w:rPr>
      </w:pPr>
      <w:r w:rsidRPr="000C7F96">
        <w:rPr>
          <w:b/>
        </w:rPr>
        <w:lastRenderedPageBreak/>
        <w:t>Item 5.4 (pages 38-39) – Recreational Opportunities – Dispersed Recreation.</w:t>
      </w:r>
    </w:p>
    <w:p w:rsidR="00FF5A52" w:rsidRDefault="00FF5A52" w:rsidP="00FF5A52">
      <w:pPr>
        <w:spacing w:after="0"/>
      </w:pPr>
    </w:p>
    <w:p w:rsidR="000C7F96" w:rsidRDefault="004F5E05" w:rsidP="00FF5A52">
      <w:pPr>
        <w:spacing w:after="0"/>
      </w:pPr>
      <w:r>
        <w:t>I</w:t>
      </w:r>
      <w:r w:rsidR="00BA620D">
        <w:t xml:space="preserve"> disagree that “[d]</w:t>
      </w:r>
      <w:proofErr w:type="spellStart"/>
      <w:r w:rsidR="00BA620D">
        <w:t>ispersed</w:t>
      </w:r>
      <w:proofErr w:type="spellEnd"/>
      <w:r w:rsidR="00BA620D">
        <w:t xml:space="preserve"> recreation activities [should be] managed according to fiscal capability.”  Instead, this should be tied in with Item 4.16 on page 36 – “</w:t>
      </w:r>
      <w:r w:rsidR="00BA620D" w:rsidRPr="00BA620D">
        <w:t>Partnerships and Coordination.</w:t>
      </w:r>
      <w:r w:rsidR="00BA620D">
        <w:t xml:space="preserve">”  The two Items are not mutually exclusive.  The </w:t>
      </w:r>
      <w:r w:rsidR="008500AC">
        <w:t xml:space="preserve">Final Desired Conditions document </w:t>
      </w:r>
      <w:r w:rsidR="00BA620D">
        <w:t xml:space="preserve">cannot on the one hand claim that a desired condition is to achieve partnerships with local interest </w:t>
      </w:r>
      <w:r>
        <w:t>groups, while on the other hand</w:t>
      </w:r>
      <w:r w:rsidR="00BA620D">
        <w:t xml:space="preserve"> state that </w:t>
      </w:r>
      <w:r w:rsidR="00DF2A8F">
        <w:t xml:space="preserve">management of </w:t>
      </w:r>
      <w:r w:rsidR="00BA620D">
        <w:t xml:space="preserve">dispersed recreation </w:t>
      </w:r>
      <w:r w:rsidR="00DF2A8F">
        <w:t xml:space="preserve">is </w:t>
      </w:r>
      <w:r w:rsidR="00BA620D">
        <w:t>pursuant to its fiscal capability.  Please use these partnerships and c</w:t>
      </w:r>
      <w:r>
        <w:t>oordination with mountain bike user groups to help manage</w:t>
      </w:r>
      <w:r w:rsidR="00BA620D">
        <w:t xml:space="preserve"> dispersed recreation areas.</w:t>
      </w:r>
    </w:p>
    <w:p w:rsidR="00BA620D" w:rsidRDefault="00BA620D" w:rsidP="00FF5A52">
      <w:pPr>
        <w:spacing w:after="0"/>
      </w:pPr>
    </w:p>
    <w:p w:rsidR="00BA620D" w:rsidRPr="00BA620D" w:rsidRDefault="00BA620D" w:rsidP="00FF5A52">
      <w:pPr>
        <w:spacing w:after="0"/>
      </w:pPr>
      <w:r>
        <w:t>Further, desired condition number 4 states that “[n]</w:t>
      </w:r>
      <w:proofErr w:type="spellStart"/>
      <w:proofErr w:type="gramStart"/>
      <w:r>
        <w:t>ew</w:t>
      </w:r>
      <w:proofErr w:type="spellEnd"/>
      <w:proofErr w:type="gramEnd"/>
      <w:r>
        <w:t xml:space="preserve"> or emerging recreation opportunities or uses occur in the appropriate [recreation opportunity spectrum] settings and do no</w:t>
      </w:r>
      <w:r w:rsidR="00F23E9A">
        <w:t>t</w:t>
      </w:r>
      <w:r>
        <w:t xml:space="preserve"> conflict with the current travel management plans and existing recreation uses.”  </w:t>
      </w:r>
      <w:r w:rsidR="004F5E05">
        <w:t>The d</w:t>
      </w:r>
      <w:r>
        <w:t>esired conditions for Item 5.4</w:t>
      </w:r>
      <w:r w:rsidR="004F5E05">
        <w:t xml:space="preserve"> should</w:t>
      </w:r>
      <w:r>
        <w:t xml:space="preserve"> </w:t>
      </w:r>
      <w:r>
        <w:rPr>
          <w:u w:val="single"/>
        </w:rPr>
        <w:t>encourage</w:t>
      </w:r>
      <w:r>
        <w:t xml:space="preserve"> the expansion of dispersed recreation.  </w:t>
      </w:r>
      <w:r w:rsidR="004F5E05">
        <w:t>I</w:t>
      </w:r>
      <w:r>
        <w:t xml:space="preserve">nstead of having “new or emerging recreation opportunities” fit into a pre-planned box, future travel management plans </w:t>
      </w:r>
      <w:r w:rsidR="004F5E05">
        <w:t xml:space="preserve">should </w:t>
      </w:r>
      <w:r>
        <w:t>acti</w:t>
      </w:r>
      <w:r w:rsidR="004F5E05">
        <w:t xml:space="preserve">vely look to ways in which </w:t>
      </w:r>
      <w:r>
        <w:t>recreation opportunities may be expanded</w:t>
      </w:r>
      <w:r w:rsidR="00DB5647">
        <w:t xml:space="preserve"> – in particular, with regards to mountain biking</w:t>
      </w:r>
      <w:r>
        <w:t>.</w:t>
      </w:r>
      <w:r w:rsidR="00DB5647">
        <w:t xml:space="preserve">  </w:t>
      </w:r>
    </w:p>
    <w:p w:rsidR="00FF5A52" w:rsidRDefault="00FF5A52" w:rsidP="00FF5A52">
      <w:pPr>
        <w:spacing w:after="0"/>
      </w:pPr>
    </w:p>
    <w:p w:rsidR="00FF5A52" w:rsidRPr="004C78D4" w:rsidRDefault="00FF5A52" w:rsidP="00FF5A52">
      <w:pPr>
        <w:pStyle w:val="ListParagraph"/>
        <w:numPr>
          <w:ilvl w:val="0"/>
          <w:numId w:val="3"/>
        </w:numPr>
        <w:spacing w:after="0"/>
        <w:rPr>
          <w:b/>
        </w:rPr>
      </w:pPr>
      <w:r w:rsidRPr="004C78D4">
        <w:rPr>
          <w:b/>
        </w:rPr>
        <w:t>Item 5.5 (page 39) – Recreation Access</w:t>
      </w:r>
    </w:p>
    <w:p w:rsidR="00FF5A52" w:rsidRDefault="00FF5A52" w:rsidP="00FF5A52">
      <w:pPr>
        <w:spacing w:after="0"/>
      </w:pPr>
    </w:p>
    <w:p w:rsidR="00FF5A52" w:rsidRDefault="004C78D4" w:rsidP="00FF5A52">
      <w:pPr>
        <w:spacing w:after="0"/>
      </w:pPr>
      <w:r>
        <w:t xml:space="preserve">The </w:t>
      </w:r>
      <w:r w:rsidR="004F5E05">
        <w:t>above comments</w:t>
      </w:r>
      <w:r>
        <w:t xml:space="preserve"> </w:t>
      </w:r>
      <w:r w:rsidR="004F5E05">
        <w:t xml:space="preserve">are </w:t>
      </w:r>
      <w:r>
        <w:t>similar</w:t>
      </w:r>
      <w:r w:rsidR="004F5E05">
        <w:t>ly relevant</w:t>
      </w:r>
      <w:r>
        <w:t xml:space="preserve"> to desired condition number 2</w:t>
      </w:r>
      <w:r w:rsidR="004F5E05">
        <w:t xml:space="preserve"> in Item 5.5</w:t>
      </w:r>
      <w:r>
        <w:t>, which provides: “Travel management plans align with desired ROS settings.”  The desired conditions must expressly encourage these expanded opportunities.</w:t>
      </w:r>
    </w:p>
    <w:p w:rsidR="00FF5A52" w:rsidRDefault="00FF5A52" w:rsidP="00FF5A52">
      <w:pPr>
        <w:spacing w:after="0"/>
      </w:pPr>
    </w:p>
    <w:p w:rsidR="00F74C99" w:rsidRDefault="001D02CD" w:rsidP="002D2B56">
      <w:pPr>
        <w:pStyle w:val="ListParagraph"/>
        <w:numPr>
          <w:ilvl w:val="0"/>
          <w:numId w:val="1"/>
        </w:numPr>
        <w:spacing w:after="0"/>
      </w:pPr>
      <w:r>
        <w:rPr>
          <w:b/>
          <w:smallCaps/>
        </w:rPr>
        <w:t xml:space="preserve">Chapter 2: </w:t>
      </w:r>
      <w:r w:rsidRPr="00595149">
        <w:rPr>
          <w:b/>
          <w:smallCaps/>
        </w:rPr>
        <w:t>Item</w:t>
      </w:r>
      <w:r>
        <w:rPr>
          <w:b/>
          <w:smallCaps/>
        </w:rPr>
        <w:t xml:space="preserve"> 6 – Designated Areas</w:t>
      </w:r>
    </w:p>
    <w:p w:rsidR="00F74C99" w:rsidRDefault="00F74C99">
      <w:pPr>
        <w:spacing w:after="0"/>
      </w:pPr>
    </w:p>
    <w:p w:rsidR="00F74C99" w:rsidRPr="002D2B56" w:rsidRDefault="001D02CD" w:rsidP="002D2B56">
      <w:pPr>
        <w:pStyle w:val="ListParagraph"/>
        <w:numPr>
          <w:ilvl w:val="0"/>
          <w:numId w:val="25"/>
        </w:numPr>
        <w:rPr>
          <w:b/>
        </w:rPr>
      </w:pPr>
      <w:r w:rsidRPr="002D2B56">
        <w:rPr>
          <w:b/>
        </w:rPr>
        <w:t>Item</w:t>
      </w:r>
      <w:r w:rsidR="00F74C99" w:rsidRPr="002D2B56">
        <w:rPr>
          <w:b/>
        </w:rPr>
        <w:t xml:space="preserve"> 6.1</w:t>
      </w:r>
      <w:r w:rsidRPr="002D2B56">
        <w:rPr>
          <w:b/>
        </w:rPr>
        <w:t xml:space="preserve"> (page 41) </w:t>
      </w:r>
      <w:r w:rsidR="005D2E0D">
        <w:rPr>
          <w:b/>
        </w:rPr>
        <w:t>–</w:t>
      </w:r>
      <w:r w:rsidRPr="002D2B56">
        <w:rPr>
          <w:b/>
        </w:rPr>
        <w:t xml:space="preserve"> Designated</w:t>
      </w:r>
      <w:r w:rsidR="005D2E0D">
        <w:rPr>
          <w:b/>
        </w:rPr>
        <w:t xml:space="preserve"> </w:t>
      </w:r>
      <w:r w:rsidRPr="002D2B56">
        <w:rPr>
          <w:b/>
        </w:rPr>
        <w:t>Wilderness Areas</w:t>
      </w:r>
    </w:p>
    <w:p w:rsidR="00F74C99" w:rsidRPr="00E323BB" w:rsidRDefault="00F74C99" w:rsidP="00F74C99">
      <w:r w:rsidRPr="00E323BB">
        <w:t xml:space="preserve">Wilderness areas are one of the cornerstones of our national forests.  They are, without question, one of the best preservation tools to protect nature for future generations.  </w:t>
      </w:r>
    </w:p>
    <w:p w:rsidR="00F74C99" w:rsidRDefault="00F74C99" w:rsidP="00F74C99">
      <w:r w:rsidRPr="00E323BB">
        <w:t>The prohibition of mechanized vehicles within the wilderness areas causes much concern when reviewing Section 6 of the desired conditions.  Namely, there is no specific desired condition which specifically addresses maintaining access to a particular trail o</w:t>
      </w:r>
      <w:r w:rsidR="000F35A3">
        <w:t>r network of trails for</w:t>
      </w:r>
      <w:r w:rsidRPr="00E323BB">
        <w:t xml:space="preserve"> </w:t>
      </w:r>
      <w:r w:rsidR="000F35A3">
        <w:t>semi-primitive nonmotorized</w:t>
      </w:r>
      <w:r w:rsidRPr="00E323BB">
        <w:t xml:space="preserve"> user groups.  Understanding that this prohibition is the result of federal law and that it cannot change absent Congressional action, alternatives to prohibiting </w:t>
      </w:r>
      <w:r w:rsidR="000F35A3">
        <w:t>semi-primitive nonmotorized</w:t>
      </w:r>
      <w:r w:rsidRPr="00E323BB">
        <w:t xml:space="preserve">, mechanized travel on existing trails should be a desired condition particularly where established </w:t>
      </w:r>
      <w:r w:rsidR="000F35A3">
        <w:t>semi-primitive nonmotorized</w:t>
      </w:r>
      <w:r w:rsidRPr="00E323BB">
        <w:t xml:space="preserve"> access and trails </w:t>
      </w:r>
      <w:r w:rsidR="009A060B">
        <w:t xml:space="preserve">currently </w:t>
      </w:r>
      <w:r w:rsidRPr="00E323BB">
        <w:t>exist</w:t>
      </w:r>
      <w:r w:rsidR="009A060B">
        <w:t xml:space="preserve"> or may exist when those wilderness areas are designated</w:t>
      </w:r>
      <w:r w:rsidRPr="00E323BB">
        <w:t xml:space="preserve">.  </w:t>
      </w:r>
    </w:p>
    <w:p w:rsidR="009A060B" w:rsidRDefault="009A060B" w:rsidP="00F74C99">
      <w:r>
        <w:t>///</w:t>
      </w:r>
    </w:p>
    <w:p w:rsidR="009A060B" w:rsidRDefault="009A060B" w:rsidP="00F74C99">
      <w:r>
        <w:t>///</w:t>
      </w:r>
    </w:p>
    <w:p w:rsidR="00F74C99" w:rsidRPr="002D2B56" w:rsidRDefault="001D02CD" w:rsidP="002D2B56">
      <w:pPr>
        <w:pStyle w:val="ListParagraph"/>
        <w:numPr>
          <w:ilvl w:val="0"/>
          <w:numId w:val="25"/>
        </w:numPr>
        <w:rPr>
          <w:b/>
        </w:rPr>
      </w:pPr>
      <w:r w:rsidRPr="002D2B56">
        <w:rPr>
          <w:b/>
        </w:rPr>
        <w:lastRenderedPageBreak/>
        <w:t>Item 6.2 (page 4</w:t>
      </w:r>
      <w:r w:rsidR="005D2E0D">
        <w:rPr>
          <w:b/>
        </w:rPr>
        <w:t>2</w:t>
      </w:r>
      <w:r w:rsidRPr="002D2B56">
        <w:rPr>
          <w:b/>
        </w:rPr>
        <w:t xml:space="preserve">) </w:t>
      </w:r>
      <w:r w:rsidR="005D2E0D">
        <w:rPr>
          <w:b/>
        </w:rPr>
        <w:t>–</w:t>
      </w:r>
      <w:r w:rsidR="00F74C99" w:rsidRPr="002D2B56">
        <w:rPr>
          <w:b/>
        </w:rPr>
        <w:t xml:space="preserve"> Recommended</w:t>
      </w:r>
      <w:r w:rsidR="005D2E0D">
        <w:rPr>
          <w:b/>
        </w:rPr>
        <w:t xml:space="preserve"> </w:t>
      </w:r>
      <w:r w:rsidR="00F74C99" w:rsidRPr="002D2B56">
        <w:rPr>
          <w:b/>
        </w:rPr>
        <w:t>Wilderness Areas</w:t>
      </w:r>
    </w:p>
    <w:p w:rsidR="00371705" w:rsidRDefault="00F74C99" w:rsidP="00F74C99">
      <w:r>
        <w:t xml:space="preserve">Recommended wilderness areas have the potential to shut off access for many user groups to an area.  </w:t>
      </w:r>
      <w:r w:rsidR="00371705">
        <w:t xml:space="preserve">Without losing sight of the purpose of a wilderness area, </w:t>
      </w:r>
      <w:r w:rsidR="000F35A3">
        <w:t>semi-primitive nonmotorized</w:t>
      </w:r>
      <w:r w:rsidR="00754885">
        <w:t xml:space="preserve"> user groups</w:t>
      </w:r>
      <w:r w:rsidR="00371705">
        <w:t xml:space="preserve"> – as opposed to </w:t>
      </w:r>
      <w:proofErr w:type="gramStart"/>
      <w:r w:rsidR="00371705">
        <w:t>mechanized</w:t>
      </w:r>
      <w:proofErr w:type="gramEnd"/>
      <w:r w:rsidR="00371705">
        <w:t xml:space="preserve"> </w:t>
      </w:r>
      <w:r w:rsidR="0094788B">
        <w:t>–</w:t>
      </w:r>
      <w:r w:rsidR="00371705">
        <w:t xml:space="preserve"> do not impact the forests in the same manner as motorized user groups.</w:t>
      </w:r>
      <w:r w:rsidR="00F23E9A">
        <w:t xml:space="preserve">  Non</w:t>
      </w:r>
      <w:r w:rsidR="00754885">
        <w:t>motor</w:t>
      </w:r>
      <w:r w:rsidR="00371705">
        <w:t>ized user groups are unique in that they maintain and protect the ecological and social characteristics</w:t>
      </w:r>
      <w:r w:rsidR="002A2C6C">
        <w:t xml:space="preserve"> of the forest</w:t>
      </w:r>
      <w:r w:rsidR="00371705">
        <w:t xml:space="preserve">. </w:t>
      </w:r>
      <w:r w:rsidR="002A2C6C">
        <w:t xml:space="preserve"> </w:t>
      </w:r>
      <w:r w:rsidR="00371705">
        <w:t xml:space="preserve">Additionally, </w:t>
      </w:r>
      <w:r w:rsidR="000F35A3">
        <w:t>semi-primitive nonmotorized</w:t>
      </w:r>
      <w:r w:rsidR="00371705">
        <w:t xml:space="preserve"> use of national forests does not detract from the national forest’s natural setting.  </w:t>
      </w:r>
    </w:p>
    <w:p w:rsidR="00371705" w:rsidRDefault="00371705" w:rsidP="00F74C99">
      <w:r>
        <w:t>A</w:t>
      </w:r>
      <w:r w:rsidR="00F74C99">
        <w:t xml:space="preserve"> </w:t>
      </w:r>
      <w:r w:rsidR="00F74C99" w:rsidRPr="00E323BB">
        <w:t xml:space="preserve">desired condition </w:t>
      </w:r>
      <w:r>
        <w:t>under Section 6.2</w:t>
      </w:r>
      <w:r w:rsidR="00F74C99">
        <w:t xml:space="preserve"> </w:t>
      </w:r>
      <w:r>
        <w:t>should be the consideration of</w:t>
      </w:r>
      <w:r w:rsidR="00F74C99">
        <w:t xml:space="preserve"> an area’s</w:t>
      </w:r>
      <w:r w:rsidR="00F74C99" w:rsidRPr="00E323BB">
        <w:t xml:space="preserve"> </w:t>
      </w:r>
      <w:r w:rsidR="00F74C99">
        <w:t xml:space="preserve">current uses and access for </w:t>
      </w:r>
      <w:r w:rsidR="000F35A3">
        <w:t xml:space="preserve">the </w:t>
      </w:r>
      <w:r w:rsidR="00F74C99">
        <w:t xml:space="preserve">various </w:t>
      </w:r>
      <w:r w:rsidR="000F35A3">
        <w:t>semi-primitive nonmotorized</w:t>
      </w:r>
      <w:r>
        <w:t xml:space="preserve"> </w:t>
      </w:r>
      <w:r w:rsidR="00F74C99">
        <w:t>user groups</w:t>
      </w:r>
      <w:r>
        <w:t xml:space="preserve">.  Additionally, the recommended wilderness areas should account for those </w:t>
      </w:r>
      <w:r w:rsidR="000F35A3">
        <w:t>semi-primitive nonmotorized</w:t>
      </w:r>
      <w:r>
        <w:t xml:space="preserve"> uses during</w:t>
      </w:r>
      <w:r w:rsidR="00F74C99">
        <w:t xml:space="preserve"> </w:t>
      </w:r>
      <w:r w:rsidR="00F74C99" w:rsidRPr="00E323BB">
        <w:t xml:space="preserve">the </w:t>
      </w:r>
      <w:r w:rsidR="00F74C99">
        <w:t xml:space="preserve">creation of </w:t>
      </w:r>
      <w:r w:rsidR="00F74C99" w:rsidRPr="00E323BB">
        <w:t xml:space="preserve">boundary lines for </w:t>
      </w:r>
      <w:r w:rsidR="00F74C99">
        <w:t xml:space="preserve">recommended </w:t>
      </w:r>
      <w:r w:rsidR="00F74C99" w:rsidRPr="00E323BB">
        <w:t>wilderness areas</w:t>
      </w:r>
      <w:r>
        <w:t>.</w:t>
      </w:r>
    </w:p>
    <w:p w:rsidR="00F74C99" w:rsidRPr="00E323BB" w:rsidRDefault="00F74C99" w:rsidP="00F74C99">
      <w:r w:rsidRPr="00E323BB">
        <w:t>One solution that has been implemented successfully in other national forests and wilderness areas is the creation of corridors into and through wilderness areas when</w:t>
      </w:r>
      <w:r w:rsidR="00371705">
        <w:t xml:space="preserve"> establishing the boundaries.  </w:t>
      </w:r>
      <w:r w:rsidRPr="00E323BB">
        <w:t xml:space="preserve">Establishing corridors by way of deliberate boundary lines through wilderness areas is vital to maintain access for </w:t>
      </w:r>
      <w:r w:rsidR="000F35A3">
        <w:t>semi-primitive nonmotorized</w:t>
      </w:r>
      <w:r w:rsidRPr="00E323BB">
        <w:t xml:space="preserve"> users.  </w:t>
      </w:r>
    </w:p>
    <w:p w:rsidR="00F74C99" w:rsidRPr="00E323BB" w:rsidRDefault="00F74C99" w:rsidP="00F74C99">
      <w:r w:rsidRPr="00E323BB">
        <w:rPr>
          <w:noProof/>
        </w:rPr>
        <w:drawing>
          <wp:anchor distT="0" distB="0" distL="114300" distR="114300" simplePos="0" relativeHeight="251659264" behindDoc="1" locked="0" layoutInCell="1" allowOverlap="1" wp14:anchorId="6C296FA5" wp14:editId="0CACFF49">
            <wp:simplePos x="0" y="0"/>
            <wp:positionH relativeFrom="column">
              <wp:posOffset>2468880</wp:posOffset>
            </wp:positionH>
            <wp:positionV relativeFrom="paragraph">
              <wp:posOffset>821690</wp:posOffset>
            </wp:positionV>
            <wp:extent cx="3451860" cy="3856990"/>
            <wp:effectExtent l="0" t="0" r="0" b="0"/>
            <wp:wrapTight wrapText="bothSides">
              <wp:wrapPolygon edited="0">
                <wp:start x="0" y="0"/>
                <wp:lineTo x="0" y="21444"/>
                <wp:lineTo x="21457" y="21444"/>
                <wp:lineTo x="2145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59665" t="21944" r="21438" b="13799"/>
                    <a:stretch/>
                  </pic:blipFill>
                  <pic:spPr bwMode="auto">
                    <a:xfrm>
                      <a:off x="0" y="0"/>
                      <a:ext cx="3451860" cy="3856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323BB">
        <w:t xml:space="preserve">It is important to note that it is the </w:t>
      </w:r>
      <w:r w:rsidRPr="00F23E9A">
        <w:rPr>
          <w:u w:val="single"/>
        </w:rPr>
        <w:t>existing</w:t>
      </w:r>
      <w:r w:rsidRPr="00E323BB">
        <w:t xml:space="preserve"> trail systems that mountain bikers wish to preserve.  We are not advocating for the creation of new trail systems in wilderness areas; rather</w:t>
      </w:r>
      <w:r w:rsidR="00F23E9A">
        <w:t>,</w:t>
      </w:r>
      <w:r w:rsidRPr="00E323BB">
        <w:t xml:space="preserve"> it is the </w:t>
      </w:r>
      <w:r w:rsidRPr="00F23E9A">
        <w:rPr>
          <w:u w:val="single"/>
        </w:rPr>
        <w:t>preservation</w:t>
      </w:r>
      <w:r w:rsidRPr="00E323BB">
        <w:t xml:space="preserve"> of access to established areas for all </w:t>
      </w:r>
      <w:r w:rsidR="000F35A3">
        <w:t>semi-primitive nonmotorized</w:t>
      </w:r>
      <w:r w:rsidRPr="00E323BB">
        <w:t xml:space="preserve"> user groups to areas when establishing wilderness areas or making re</w:t>
      </w:r>
      <w:r w:rsidR="00371705">
        <w:t>commended wilderness areas.</w:t>
      </w:r>
    </w:p>
    <w:p w:rsidR="00F74C99" w:rsidRPr="00E323BB" w:rsidRDefault="00F74C99" w:rsidP="00F74C99">
      <w:r w:rsidRPr="00E323BB">
        <w:t xml:space="preserve">Precedent exists for this type of desired condition to be included.  For example, Congress included specific language in the Hells Canyon National Recreation Area Act (pictured to the right) which allows for power boats to be used on the wild and scenic Snake River.  This river flows directly through the Hells Canyon Wilderness Area.  According to recreation.gov, this corridor was created because </w:t>
      </w:r>
      <w:r w:rsidR="00F23E9A">
        <w:t xml:space="preserve">of </w:t>
      </w:r>
      <w:r w:rsidRPr="00E323BB">
        <w:t xml:space="preserve">the Congressional recognition of established powerboat use on the Snake River in Hells Canyon National Recreation Area.  </w:t>
      </w:r>
      <w:r w:rsidR="002A2C6C" w:rsidRPr="002D2B56">
        <w:rPr>
          <w:i/>
        </w:rPr>
        <w:t>Available at</w:t>
      </w:r>
      <w:r w:rsidR="002A2C6C">
        <w:t xml:space="preserve">: </w:t>
      </w:r>
      <w:hyperlink r:id="rId21" w:history="1">
        <w:r w:rsidR="002A2C6C" w:rsidRPr="007B5B56">
          <w:rPr>
            <w:rStyle w:val="Hyperlink"/>
          </w:rPr>
          <w:t>http://recreation.gov/permits/Main_Salmon_River_Powerboat/r/wildernessAreaDetails.do?page=details&amp;contractCode=NRSO&amp;parkId=74985</w:t>
        </w:r>
      </w:hyperlink>
      <w:r w:rsidR="002A2C6C">
        <w:t xml:space="preserve">. </w:t>
      </w:r>
    </w:p>
    <w:p w:rsidR="00F74C99" w:rsidRPr="00E323BB" w:rsidRDefault="00F23E9A" w:rsidP="00F74C99">
      <w:r>
        <w:t>A similar logic and approach sh</w:t>
      </w:r>
      <w:r w:rsidR="00F74C99" w:rsidRPr="00E323BB">
        <w:t xml:space="preserve">ould be applied to the creation of new wilderness areas </w:t>
      </w:r>
      <w:r w:rsidR="002A2C6C">
        <w:t xml:space="preserve">being considered </w:t>
      </w:r>
      <w:r w:rsidR="00F74C99" w:rsidRPr="00E323BB">
        <w:t>in the HLCNF</w:t>
      </w:r>
      <w:r w:rsidR="00371705">
        <w:t xml:space="preserve"> for </w:t>
      </w:r>
      <w:r w:rsidR="000F35A3">
        <w:t>semi-primitive nonmotorized</w:t>
      </w:r>
      <w:r w:rsidR="00371705">
        <w:t xml:space="preserve"> user groups</w:t>
      </w:r>
      <w:r w:rsidR="00F74C99" w:rsidRPr="00E323BB">
        <w:t>.  Where established use of a trail</w:t>
      </w:r>
      <w:r w:rsidR="00F435B3">
        <w:t xml:space="preserve"> or trail system</w:t>
      </w:r>
      <w:r w:rsidR="00F74C99" w:rsidRPr="00E323BB">
        <w:t xml:space="preserve"> by multiple</w:t>
      </w:r>
      <w:r w:rsidR="00371705">
        <w:t xml:space="preserve">, </w:t>
      </w:r>
      <w:r w:rsidR="000F35A3">
        <w:t>semi-primitive nonmotorized</w:t>
      </w:r>
      <w:r w:rsidR="00371705" w:rsidRPr="00E323BB">
        <w:t xml:space="preserve"> user groups exist</w:t>
      </w:r>
      <w:r w:rsidR="00F435B3">
        <w:t>s</w:t>
      </w:r>
      <w:r w:rsidR="00F74C99" w:rsidRPr="00E323BB">
        <w:t xml:space="preserve">, preservation of that use should be paramount when determining the boundaries of the Wilderness Area.  </w:t>
      </w:r>
    </w:p>
    <w:p w:rsidR="00F74C99" w:rsidRPr="00E323BB" w:rsidRDefault="00F74C99" w:rsidP="00F74C99">
      <w:r w:rsidRPr="00E323BB">
        <w:t>It is possible to create these corridors without affecting the quality of the wilderness area</w:t>
      </w:r>
      <w:r w:rsidR="00F435B3">
        <w:t xml:space="preserve">.  This can </w:t>
      </w:r>
      <w:r w:rsidRPr="00E323BB">
        <w:t xml:space="preserve">be demonstrated by numerous corridors which exist in wilderness areas to permit a specific type of use.  For example, the Main Salmon River bisecting both the Frank Church River of No Return and </w:t>
      </w:r>
      <w:proofErr w:type="spellStart"/>
      <w:r w:rsidRPr="00E323BB">
        <w:t>Selway</w:t>
      </w:r>
      <w:proofErr w:type="spellEnd"/>
      <w:r w:rsidRPr="00E323BB">
        <w:t xml:space="preserve"> Bitterroot Wilderness areas</w:t>
      </w:r>
      <w:r>
        <w:t xml:space="preserve"> (pictured below) </w:t>
      </w:r>
      <w:r w:rsidRPr="00E323BB">
        <w:t>is accessible by power boats with a permit</w:t>
      </w:r>
      <w:r w:rsidR="00F23E9A">
        <w:t>:</w:t>
      </w:r>
      <w:r w:rsidRPr="00E323BB">
        <w:t xml:space="preserve">  </w:t>
      </w:r>
    </w:p>
    <w:p w:rsidR="00F74C99" w:rsidRPr="00E323BB" w:rsidRDefault="00F74C99" w:rsidP="00F74C99">
      <w:r w:rsidRPr="00E323BB">
        <w:rPr>
          <w:noProof/>
        </w:rPr>
        <w:drawing>
          <wp:inline distT="0" distB="0" distL="0" distR="0" wp14:anchorId="10D298C0" wp14:editId="7A3AB44B">
            <wp:extent cx="5876925" cy="2891068"/>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jpg"/>
                    <pic:cNvPicPr/>
                  </pic:nvPicPr>
                  <pic:blipFill rotWithShape="1">
                    <a:blip r:embed="rId22">
                      <a:extLst>
                        <a:ext uri="{28A0092B-C50C-407E-A947-70E740481C1C}">
                          <a14:useLocalDpi xmlns:a14="http://schemas.microsoft.com/office/drawing/2010/main" val="0"/>
                        </a:ext>
                      </a:extLst>
                    </a:blip>
                    <a:srcRect l="59455" t="25358" r="801" b="15150"/>
                    <a:stretch/>
                  </pic:blipFill>
                  <pic:spPr bwMode="auto">
                    <a:xfrm>
                      <a:off x="0" y="0"/>
                      <a:ext cx="5881166" cy="2893154"/>
                    </a:xfrm>
                    <a:prstGeom prst="rect">
                      <a:avLst/>
                    </a:prstGeom>
                    <a:ln>
                      <a:noFill/>
                    </a:ln>
                    <a:extLst>
                      <a:ext uri="{53640926-AAD7-44D8-BBD7-CCE9431645EC}">
                        <a14:shadowObscured xmlns:a14="http://schemas.microsoft.com/office/drawing/2010/main"/>
                      </a:ext>
                    </a:extLst>
                  </pic:spPr>
                </pic:pic>
              </a:graphicData>
            </a:graphic>
          </wp:inline>
        </w:drawing>
      </w:r>
    </w:p>
    <w:p w:rsidR="00F74C99" w:rsidRPr="00F23E9A" w:rsidRDefault="00F74C99" w:rsidP="00F74C99">
      <w:pPr>
        <w:rPr>
          <w:noProof/>
        </w:rPr>
      </w:pPr>
      <w:r w:rsidRPr="00E323BB">
        <w:rPr>
          <w:noProof/>
        </w:rPr>
        <w:t xml:space="preserve">This is not the only corridor in the Frank Church River of No Return Wilderenss Area.  Of particular note is the Magruder Corridor Road </w:t>
      </w:r>
      <w:r>
        <w:rPr>
          <w:noProof/>
        </w:rPr>
        <w:t>(</w:t>
      </w:r>
      <w:r w:rsidRPr="00E323BB">
        <w:rPr>
          <w:noProof/>
        </w:rPr>
        <w:t>pictured below</w:t>
      </w:r>
      <w:r>
        <w:rPr>
          <w:noProof/>
        </w:rPr>
        <w:t>)</w:t>
      </w:r>
      <w:r w:rsidRPr="00E323BB">
        <w:rPr>
          <w:noProof/>
        </w:rPr>
        <w:t xml:space="preserve"> </w:t>
      </w:r>
      <w:r w:rsidRPr="002D2B56">
        <w:rPr>
          <w:i/>
          <w:noProof/>
        </w:rPr>
        <w:t>which completely bisects the Frank Church Wilderness</w:t>
      </w:r>
      <w:r w:rsidR="00F23E9A">
        <w:rPr>
          <w:i/>
          <w:noProof/>
        </w:rPr>
        <w:t xml:space="preserve"> Area</w:t>
      </w:r>
      <w:r w:rsidR="00F23E9A">
        <w:rPr>
          <w:noProof/>
        </w:rPr>
        <w:t>:</w:t>
      </w:r>
    </w:p>
    <w:p w:rsidR="001D02CD" w:rsidRDefault="001D02CD" w:rsidP="001D02CD">
      <w:pPr>
        <w:rPr>
          <w:noProof/>
        </w:rPr>
      </w:pPr>
      <w:r>
        <w:rPr>
          <w:noProof/>
        </w:rPr>
        <w:t>//</w:t>
      </w:r>
      <w:r w:rsidR="002A2C6C">
        <w:rPr>
          <w:noProof/>
        </w:rPr>
        <w:t>/</w:t>
      </w:r>
    </w:p>
    <w:p w:rsidR="001D02CD" w:rsidRDefault="001D02CD" w:rsidP="001D02CD">
      <w:pPr>
        <w:rPr>
          <w:noProof/>
        </w:rPr>
      </w:pPr>
      <w:r>
        <w:rPr>
          <w:noProof/>
        </w:rPr>
        <w:t>//</w:t>
      </w:r>
      <w:r w:rsidR="002A2C6C">
        <w:rPr>
          <w:noProof/>
        </w:rPr>
        <w:t>/</w:t>
      </w:r>
    </w:p>
    <w:p w:rsidR="001D02CD" w:rsidRDefault="001D02CD" w:rsidP="001D02CD">
      <w:pPr>
        <w:rPr>
          <w:noProof/>
        </w:rPr>
      </w:pPr>
      <w:r>
        <w:rPr>
          <w:noProof/>
        </w:rPr>
        <w:t>//</w:t>
      </w:r>
      <w:r w:rsidR="002A2C6C">
        <w:rPr>
          <w:noProof/>
        </w:rPr>
        <w:t>/</w:t>
      </w:r>
    </w:p>
    <w:p w:rsidR="001D02CD" w:rsidRPr="00E323BB" w:rsidRDefault="001D02CD" w:rsidP="001D02CD">
      <w:pPr>
        <w:rPr>
          <w:noProof/>
        </w:rPr>
      </w:pPr>
      <w:r>
        <w:rPr>
          <w:noProof/>
        </w:rPr>
        <w:t>//</w:t>
      </w:r>
      <w:r w:rsidR="002A2C6C">
        <w:rPr>
          <w:noProof/>
        </w:rPr>
        <w:t>/</w:t>
      </w:r>
    </w:p>
    <w:p w:rsidR="00F74C99" w:rsidRPr="00E323BB" w:rsidRDefault="00F74C99" w:rsidP="00F74C99">
      <w:pPr>
        <w:jc w:val="center"/>
        <w:rPr>
          <w:noProof/>
        </w:rPr>
      </w:pPr>
      <w:r w:rsidRPr="00E323BB">
        <w:rPr>
          <w:noProof/>
        </w:rPr>
        <w:lastRenderedPageBreak/>
        <w:drawing>
          <wp:inline distT="0" distB="0" distL="0" distR="0" wp14:anchorId="69D693EB" wp14:editId="67F58DCA">
            <wp:extent cx="6088932" cy="253365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jpg"/>
                    <pic:cNvPicPr/>
                  </pic:nvPicPr>
                  <pic:blipFill rotWithShape="1">
                    <a:blip r:embed="rId23" cstate="print">
                      <a:extLst>
                        <a:ext uri="{28A0092B-C50C-407E-A947-70E740481C1C}">
                          <a14:useLocalDpi xmlns:a14="http://schemas.microsoft.com/office/drawing/2010/main" val="0"/>
                        </a:ext>
                      </a:extLst>
                    </a:blip>
                    <a:srcRect l="45832" t="23407" r="6411" b="16125"/>
                    <a:stretch/>
                  </pic:blipFill>
                  <pic:spPr bwMode="auto">
                    <a:xfrm>
                      <a:off x="0" y="0"/>
                      <a:ext cx="6088932" cy="2533650"/>
                    </a:xfrm>
                    <a:prstGeom prst="rect">
                      <a:avLst/>
                    </a:prstGeom>
                    <a:ln>
                      <a:noFill/>
                    </a:ln>
                    <a:extLst>
                      <a:ext uri="{53640926-AAD7-44D8-BBD7-CCE9431645EC}">
                        <a14:shadowObscured xmlns:a14="http://schemas.microsoft.com/office/drawing/2010/main"/>
                      </a:ext>
                    </a:extLst>
                  </pic:spPr>
                </pic:pic>
              </a:graphicData>
            </a:graphic>
          </wp:inline>
        </w:drawing>
      </w:r>
    </w:p>
    <w:p w:rsidR="00F74C99" w:rsidRDefault="00F74C99" w:rsidP="00F74C99">
      <w:pPr>
        <w:rPr>
          <w:noProof/>
        </w:rPr>
      </w:pPr>
      <w:r w:rsidRPr="00E323BB">
        <w:rPr>
          <w:noProof/>
        </w:rPr>
        <w:t>Numerous other corridors in the Frank Church</w:t>
      </w:r>
      <w:r>
        <w:rPr>
          <w:noProof/>
        </w:rPr>
        <w:t xml:space="preserve"> Wilderenss Area (</w:t>
      </w:r>
      <w:r w:rsidRPr="00E323BB">
        <w:rPr>
          <w:noProof/>
        </w:rPr>
        <w:t>denoted by the dark green lines in the image below) exist to accommodate roads and access to areas</w:t>
      </w:r>
      <w:r w:rsidR="00F23E9A">
        <w:rPr>
          <w:noProof/>
        </w:rPr>
        <w:t>:</w:t>
      </w:r>
      <w:r w:rsidRPr="00E323BB">
        <w:rPr>
          <w:noProof/>
        </w:rPr>
        <w:t xml:space="preserve">  </w:t>
      </w:r>
    </w:p>
    <w:p w:rsidR="00F74C99" w:rsidRPr="00E323BB" w:rsidRDefault="00F74C99" w:rsidP="00F74C99">
      <w:pPr>
        <w:jc w:val="center"/>
        <w:rPr>
          <w:noProof/>
        </w:rPr>
      </w:pPr>
      <w:r w:rsidRPr="00E323BB">
        <w:rPr>
          <w:noProof/>
        </w:rPr>
        <w:drawing>
          <wp:inline distT="0" distB="0" distL="0" distR="0" wp14:anchorId="4214A795" wp14:editId="2D6DC45D">
            <wp:extent cx="5972174" cy="28289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CW.jpg"/>
                    <pic:cNvPicPr/>
                  </pic:nvPicPr>
                  <pic:blipFill rotWithShape="1">
                    <a:blip r:embed="rId24" cstate="print">
                      <a:extLst>
                        <a:ext uri="{28A0092B-C50C-407E-A947-70E740481C1C}">
                          <a14:useLocalDpi xmlns:a14="http://schemas.microsoft.com/office/drawing/2010/main" val="0"/>
                        </a:ext>
                      </a:extLst>
                    </a:blip>
                    <a:srcRect l="46795" t="21456" r="4487" b="8322"/>
                    <a:stretch/>
                  </pic:blipFill>
                  <pic:spPr bwMode="auto">
                    <a:xfrm>
                      <a:off x="0" y="0"/>
                      <a:ext cx="6008490" cy="2846127"/>
                    </a:xfrm>
                    <a:prstGeom prst="rect">
                      <a:avLst/>
                    </a:prstGeom>
                    <a:ln>
                      <a:noFill/>
                    </a:ln>
                    <a:extLst>
                      <a:ext uri="{53640926-AAD7-44D8-BBD7-CCE9431645EC}">
                        <a14:shadowObscured xmlns:a14="http://schemas.microsoft.com/office/drawing/2010/main"/>
                      </a:ext>
                    </a:extLst>
                  </pic:spPr>
                </pic:pic>
              </a:graphicData>
            </a:graphic>
          </wp:inline>
        </w:drawing>
      </w:r>
    </w:p>
    <w:p w:rsidR="00F74C99" w:rsidRDefault="00F74C99" w:rsidP="00F74C99">
      <w:pPr>
        <w:rPr>
          <w:noProof/>
        </w:rPr>
      </w:pPr>
      <w:r w:rsidRPr="00E323BB">
        <w:rPr>
          <w:noProof/>
        </w:rPr>
        <w:t xml:space="preserve">The Absaroka-Beartooth Wilderenss area </w:t>
      </w:r>
      <w:r w:rsidR="002A2C6C">
        <w:rPr>
          <w:noProof/>
        </w:rPr>
        <w:t xml:space="preserve">similarly </w:t>
      </w:r>
      <w:r w:rsidRPr="00E323BB">
        <w:rPr>
          <w:noProof/>
        </w:rPr>
        <w:t>has numerous corridors.  Of particular note is the corridor around NF-6639 Road</w:t>
      </w:r>
      <w:r>
        <w:rPr>
          <w:noProof/>
        </w:rPr>
        <w:t xml:space="preserve"> (pictured below) </w:t>
      </w:r>
      <w:r w:rsidR="002A2C6C">
        <w:rPr>
          <w:noProof/>
        </w:rPr>
        <w:t xml:space="preserve">which </w:t>
      </w:r>
      <w:r w:rsidRPr="00E323BB">
        <w:rPr>
          <w:noProof/>
        </w:rPr>
        <w:t>ends nearly 20 miles into the wilderness area</w:t>
      </w:r>
      <w:r w:rsidR="00F23E9A">
        <w:rPr>
          <w:noProof/>
        </w:rPr>
        <w:t>:</w:t>
      </w:r>
      <w:r w:rsidRPr="00E323BB">
        <w:rPr>
          <w:noProof/>
        </w:rPr>
        <w:t xml:space="preserve"> </w:t>
      </w:r>
    </w:p>
    <w:p w:rsidR="001D02CD" w:rsidRDefault="001D02CD" w:rsidP="00F74C99">
      <w:pPr>
        <w:rPr>
          <w:noProof/>
        </w:rPr>
      </w:pPr>
      <w:r>
        <w:rPr>
          <w:noProof/>
        </w:rPr>
        <w:t>//</w:t>
      </w:r>
      <w:r w:rsidR="002A2C6C">
        <w:rPr>
          <w:noProof/>
        </w:rPr>
        <w:t>/</w:t>
      </w:r>
    </w:p>
    <w:p w:rsidR="001D02CD" w:rsidRDefault="001D02CD" w:rsidP="00F74C99">
      <w:pPr>
        <w:rPr>
          <w:noProof/>
        </w:rPr>
      </w:pPr>
      <w:r>
        <w:rPr>
          <w:noProof/>
        </w:rPr>
        <w:t>//</w:t>
      </w:r>
      <w:r w:rsidR="002A2C6C">
        <w:rPr>
          <w:noProof/>
        </w:rPr>
        <w:t>/</w:t>
      </w:r>
    </w:p>
    <w:p w:rsidR="001D02CD" w:rsidRDefault="001D02CD" w:rsidP="00F74C99">
      <w:pPr>
        <w:rPr>
          <w:noProof/>
        </w:rPr>
      </w:pPr>
      <w:r>
        <w:rPr>
          <w:noProof/>
        </w:rPr>
        <w:t>//</w:t>
      </w:r>
      <w:r w:rsidR="002A2C6C">
        <w:rPr>
          <w:noProof/>
        </w:rPr>
        <w:t>/</w:t>
      </w:r>
    </w:p>
    <w:p w:rsidR="005D2E0D" w:rsidRDefault="005D2E0D" w:rsidP="00F74C99">
      <w:pPr>
        <w:rPr>
          <w:noProof/>
        </w:rPr>
      </w:pPr>
      <w:r>
        <w:rPr>
          <w:noProof/>
        </w:rPr>
        <w:t>///</w:t>
      </w:r>
    </w:p>
    <w:p w:rsidR="00F74C99" w:rsidRPr="00E323BB" w:rsidRDefault="00F74C99" w:rsidP="00F74C99">
      <w:pPr>
        <w:jc w:val="center"/>
      </w:pPr>
      <w:r w:rsidRPr="00E323BB">
        <w:rPr>
          <w:noProof/>
        </w:rPr>
        <w:lastRenderedPageBreak/>
        <w:drawing>
          <wp:inline distT="0" distB="0" distL="0" distR="0" wp14:anchorId="04761423" wp14:editId="40EF2EFF">
            <wp:extent cx="5429250" cy="372117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jpg"/>
                    <pic:cNvPicPr/>
                  </pic:nvPicPr>
                  <pic:blipFill rotWithShape="1">
                    <a:blip r:embed="rId25">
                      <a:extLst>
                        <a:ext uri="{28A0092B-C50C-407E-A947-70E740481C1C}">
                          <a14:useLocalDpi xmlns:a14="http://schemas.microsoft.com/office/drawing/2010/main" val="0"/>
                        </a:ext>
                      </a:extLst>
                    </a:blip>
                    <a:srcRect l="47436" t="21457" r="24039" b="19051"/>
                    <a:stretch/>
                  </pic:blipFill>
                  <pic:spPr bwMode="auto">
                    <a:xfrm>
                      <a:off x="0" y="0"/>
                      <a:ext cx="5442430" cy="3730204"/>
                    </a:xfrm>
                    <a:prstGeom prst="rect">
                      <a:avLst/>
                    </a:prstGeom>
                    <a:ln>
                      <a:noFill/>
                    </a:ln>
                    <a:extLst>
                      <a:ext uri="{53640926-AAD7-44D8-BBD7-CCE9431645EC}">
                        <a14:shadowObscured xmlns:a14="http://schemas.microsoft.com/office/drawing/2010/main"/>
                      </a:ext>
                    </a:extLst>
                  </pic:spPr>
                </pic:pic>
              </a:graphicData>
            </a:graphic>
          </wp:inline>
        </w:drawing>
      </w:r>
    </w:p>
    <w:p w:rsidR="00F74C99" w:rsidRDefault="00F74C99" w:rsidP="00F74C99">
      <w:pPr>
        <w:rPr>
          <w:noProof/>
        </w:rPr>
      </w:pPr>
      <w:r w:rsidRPr="00E323BB">
        <w:rPr>
          <w:noProof/>
        </w:rPr>
        <w:t xml:space="preserve">The Rattlesnake Wilderness </w:t>
      </w:r>
      <w:r w:rsidR="00F23E9A">
        <w:rPr>
          <w:noProof/>
        </w:rPr>
        <w:t xml:space="preserve">also </w:t>
      </w:r>
      <w:r w:rsidRPr="00E323BB">
        <w:rPr>
          <w:noProof/>
        </w:rPr>
        <w:t>has a long corridor</w:t>
      </w:r>
      <w:r>
        <w:rPr>
          <w:noProof/>
        </w:rPr>
        <w:t xml:space="preserve"> (pictured below)</w:t>
      </w:r>
      <w:r w:rsidRPr="00E323BB">
        <w:rPr>
          <w:noProof/>
        </w:rPr>
        <w:t xml:space="preserve"> that permits </w:t>
      </w:r>
      <w:r w:rsidR="000F35A3">
        <w:rPr>
          <w:noProof/>
        </w:rPr>
        <w:t>semi-primitive nonmotorized</w:t>
      </w:r>
      <w:r w:rsidRPr="00E323BB">
        <w:rPr>
          <w:noProof/>
        </w:rPr>
        <w:t xml:space="preserve"> travel on</w:t>
      </w:r>
      <w:r w:rsidR="00F23E9A">
        <w:rPr>
          <w:noProof/>
        </w:rPr>
        <w:t xml:space="preserve"> the Rattlesnake’s trail system:</w:t>
      </w:r>
    </w:p>
    <w:p w:rsidR="00F74C99" w:rsidRPr="00E323BB" w:rsidRDefault="00F74C99" w:rsidP="00F74C99">
      <w:pPr>
        <w:jc w:val="center"/>
      </w:pPr>
      <w:r w:rsidRPr="00E323BB">
        <w:rPr>
          <w:noProof/>
        </w:rPr>
        <w:drawing>
          <wp:inline distT="0" distB="0" distL="0" distR="0" wp14:anchorId="1007A759" wp14:editId="10ABBCFA">
            <wp:extent cx="4600748" cy="32956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jpg"/>
                    <pic:cNvPicPr/>
                  </pic:nvPicPr>
                  <pic:blipFill rotWithShape="1">
                    <a:blip r:embed="rId26">
                      <a:extLst>
                        <a:ext uri="{28A0092B-C50C-407E-A947-70E740481C1C}">
                          <a14:useLocalDpi xmlns:a14="http://schemas.microsoft.com/office/drawing/2010/main" val="0"/>
                        </a:ext>
                      </a:extLst>
                    </a:blip>
                    <a:srcRect l="55288" t="26671" r="19712" b="18836"/>
                    <a:stretch/>
                  </pic:blipFill>
                  <pic:spPr bwMode="auto">
                    <a:xfrm>
                      <a:off x="0" y="0"/>
                      <a:ext cx="4615303" cy="3306076"/>
                    </a:xfrm>
                    <a:prstGeom prst="rect">
                      <a:avLst/>
                    </a:prstGeom>
                    <a:ln>
                      <a:noFill/>
                    </a:ln>
                    <a:extLst>
                      <a:ext uri="{53640926-AAD7-44D8-BBD7-CCE9431645EC}">
                        <a14:shadowObscured xmlns:a14="http://schemas.microsoft.com/office/drawing/2010/main"/>
                      </a:ext>
                    </a:extLst>
                  </pic:spPr>
                </pic:pic>
              </a:graphicData>
            </a:graphic>
          </wp:inline>
        </w:drawing>
      </w:r>
    </w:p>
    <w:p w:rsidR="001D02CD" w:rsidRDefault="001D02CD" w:rsidP="00F74C99">
      <w:r>
        <w:t>//</w:t>
      </w:r>
      <w:r w:rsidR="005D2E0D">
        <w:t>/</w:t>
      </w:r>
    </w:p>
    <w:p w:rsidR="00F74C99" w:rsidRPr="00E323BB" w:rsidRDefault="00F74C99" w:rsidP="00F74C99">
      <w:r w:rsidRPr="00E323BB">
        <w:lastRenderedPageBreak/>
        <w:t xml:space="preserve">Another corridor exists in </w:t>
      </w:r>
      <w:r w:rsidR="002A2C6C">
        <w:t>the</w:t>
      </w:r>
      <w:r w:rsidRPr="00E323BB">
        <w:t xml:space="preserve"> Lost Horse Canyon and Twin Lakes Road</w:t>
      </w:r>
      <w:r>
        <w:t xml:space="preserve"> (pictured below)</w:t>
      </w:r>
      <w:r w:rsidRPr="00E323BB">
        <w:t xml:space="preserve"> in the </w:t>
      </w:r>
      <w:proofErr w:type="spellStart"/>
      <w:r w:rsidRPr="00E323BB">
        <w:t>Se</w:t>
      </w:r>
      <w:r w:rsidR="00F23E9A">
        <w:t>lway</w:t>
      </w:r>
      <w:proofErr w:type="spellEnd"/>
      <w:r w:rsidR="00F23E9A">
        <w:t>-Bitterroot Wilderness area:</w:t>
      </w:r>
    </w:p>
    <w:p w:rsidR="00F435B3" w:rsidRDefault="00F435B3" w:rsidP="00F74C99">
      <w:r w:rsidRPr="00E323BB">
        <w:rPr>
          <w:noProof/>
        </w:rPr>
        <w:drawing>
          <wp:inline distT="0" distB="0" distL="0" distR="0" wp14:anchorId="24F8C339" wp14:editId="76663925">
            <wp:extent cx="5980430" cy="2638425"/>
            <wp:effectExtent l="0" t="0" r="127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jpg"/>
                    <pic:cNvPicPr/>
                  </pic:nvPicPr>
                  <pic:blipFill rotWithShape="1">
                    <a:blip r:embed="rId27" cstate="print">
                      <a:extLst>
                        <a:ext uri="{28A0092B-C50C-407E-A947-70E740481C1C}">
                          <a14:useLocalDpi xmlns:a14="http://schemas.microsoft.com/office/drawing/2010/main" val="0"/>
                        </a:ext>
                      </a:extLst>
                    </a:blip>
                    <a:srcRect l="45032" t="24870" r="5929" b="9298"/>
                    <a:stretch/>
                  </pic:blipFill>
                  <pic:spPr bwMode="auto">
                    <a:xfrm>
                      <a:off x="0" y="0"/>
                      <a:ext cx="5980430" cy="2638425"/>
                    </a:xfrm>
                    <a:prstGeom prst="rect">
                      <a:avLst/>
                    </a:prstGeom>
                    <a:ln>
                      <a:noFill/>
                    </a:ln>
                    <a:extLst>
                      <a:ext uri="{53640926-AAD7-44D8-BBD7-CCE9431645EC}">
                        <a14:shadowObscured xmlns:a14="http://schemas.microsoft.com/office/drawing/2010/main"/>
                      </a:ext>
                    </a:extLst>
                  </pic:spPr>
                </pic:pic>
              </a:graphicData>
            </a:graphic>
          </wp:inline>
        </w:drawing>
      </w:r>
    </w:p>
    <w:p w:rsidR="002A2C6C" w:rsidRPr="002A2C6C" w:rsidRDefault="002A2C6C">
      <w:r>
        <w:t xml:space="preserve">The above examples </w:t>
      </w:r>
      <w:r w:rsidR="005D2E0D">
        <w:t>are</w:t>
      </w:r>
      <w:r>
        <w:t xml:space="preserve"> mean</w:t>
      </w:r>
      <w:r w:rsidR="005D2E0D">
        <w:t>t to highlight the possible alternative</w:t>
      </w:r>
      <w:r>
        <w:t xml:space="preserve"> </w:t>
      </w:r>
      <w:r w:rsidR="005D2E0D">
        <w:t xml:space="preserve">means </w:t>
      </w:r>
      <w:r w:rsidR="0094788B">
        <w:t>that the HLCNF can employ to</w:t>
      </w:r>
      <w:r w:rsidR="005D2E0D">
        <w:t xml:space="preserve"> preserv</w:t>
      </w:r>
      <w:r w:rsidR="0094788B">
        <w:t>e</w:t>
      </w:r>
      <w:r w:rsidR="00F23E9A">
        <w:t xml:space="preserve"> mountain biking</w:t>
      </w:r>
      <w:r w:rsidR="005D2E0D">
        <w:t xml:space="preserve"> access to </w:t>
      </w:r>
      <w:r w:rsidR="00F23E9A">
        <w:t xml:space="preserve">any </w:t>
      </w:r>
      <w:r w:rsidR="005D2E0D">
        <w:t xml:space="preserve">future wilderness areas.  In essence, the HLCNF should expressly state as a desired condition that </w:t>
      </w:r>
      <w:r w:rsidR="003D7E16">
        <w:t xml:space="preserve">both </w:t>
      </w:r>
      <w:r w:rsidR="005D2E0D">
        <w:t xml:space="preserve">recommended </w:t>
      </w:r>
      <w:r w:rsidR="003D7E16">
        <w:t xml:space="preserve">and future </w:t>
      </w:r>
      <w:r w:rsidR="005D2E0D">
        <w:t xml:space="preserve">wilderness areas </w:t>
      </w:r>
      <w:r w:rsidR="003D7E16">
        <w:t>cannot</w:t>
      </w:r>
      <w:r w:rsidR="005D2E0D">
        <w:t xml:space="preserve"> restrict currently available semi-primitive nonmotorized access</w:t>
      </w:r>
      <w:r w:rsidR="003D7E16">
        <w:t xml:space="preserve"> and that any possible means to accomplishing that objective should be employed</w:t>
      </w:r>
      <w:r w:rsidR="005D2E0D">
        <w:t>.</w:t>
      </w:r>
    </w:p>
    <w:p w:rsidR="00F435B3" w:rsidRPr="002D2B56" w:rsidRDefault="001D02CD" w:rsidP="002D2B56">
      <w:pPr>
        <w:pStyle w:val="ListParagraph"/>
        <w:numPr>
          <w:ilvl w:val="0"/>
          <w:numId w:val="25"/>
        </w:numPr>
        <w:rPr>
          <w:b/>
        </w:rPr>
      </w:pPr>
      <w:r w:rsidRPr="002D2B56">
        <w:rPr>
          <w:b/>
        </w:rPr>
        <w:t xml:space="preserve">Item 6.3 (page 42) </w:t>
      </w:r>
      <w:r w:rsidR="005D2E0D">
        <w:rPr>
          <w:b/>
        </w:rPr>
        <w:t>–</w:t>
      </w:r>
      <w:r w:rsidRPr="002D2B56">
        <w:rPr>
          <w:b/>
        </w:rPr>
        <w:t xml:space="preserve"> Wilderness</w:t>
      </w:r>
      <w:r w:rsidR="005D2E0D">
        <w:rPr>
          <w:b/>
        </w:rPr>
        <w:t xml:space="preserve"> </w:t>
      </w:r>
      <w:r w:rsidRPr="002D2B56">
        <w:rPr>
          <w:b/>
        </w:rPr>
        <w:t>Study Act Areas</w:t>
      </w:r>
    </w:p>
    <w:p w:rsidR="00F435B3" w:rsidRDefault="00F435B3" w:rsidP="00F74C99">
      <w:r>
        <w:t>Without repea</w:t>
      </w:r>
      <w:r w:rsidR="001D02CD">
        <w:t>ting the comments provided for Item</w:t>
      </w:r>
      <w:r>
        <w:t xml:space="preserve"> 6.2, </w:t>
      </w:r>
      <w:r w:rsidRPr="002D2B56">
        <w:rPr>
          <w:i/>
        </w:rPr>
        <w:t>supra</w:t>
      </w:r>
      <w:r>
        <w:t xml:space="preserve">, the creation of corridors for existing </w:t>
      </w:r>
      <w:r w:rsidR="000F35A3">
        <w:t>semi-primitive nonmotorized</w:t>
      </w:r>
      <w:r>
        <w:t xml:space="preserve"> uses in and through the Wilderness Study Act areas in the HLCNF should be a desired condition.  In particular, “</w:t>
      </w:r>
      <w:proofErr w:type="spellStart"/>
      <w:proofErr w:type="gramStart"/>
      <w:r w:rsidR="003D7E16">
        <w:t>administ</w:t>
      </w:r>
      <w:proofErr w:type="spellEnd"/>
      <w:r w:rsidR="003D7E16">
        <w:t>[</w:t>
      </w:r>
      <w:proofErr w:type="gramEnd"/>
      <w:r w:rsidR="003D7E16">
        <w:t>ration] by the Secretar</w:t>
      </w:r>
      <w:r>
        <w:t xml:space="preserve">y of Agriculture so as to maintain [the area’s] </w:t>
      </w:r>
      <w:r w:rsidRPr="003D7E16">
        <w:rPr>
          <w:u w:val="single"/>
        </w:rPr>
        <w:t>presently-existing</w:t>
      </w:r>
      <w:r>
        <w:t xml:space="preserve"> wilderness character” necessitates the consideration of existing trails and uses of those trails.  </w:t>
      </w:r>
      <w:proofErr w:type="gramStart"/>
      <w:r w:rsidR="00ED56C7">
        <w:t>Pub.</w:t>
      </w:r>
      <w:proofErr w:type="gramEnd"/>
      <w:r w:rsidR="00ED56C7">
        <w:t xml:space="preserve"> </w:t>
      </w:r>
      <w:proofErr w:type="gramStart"/>
      <w:r w:rsidR="00ED56C7">
        <w:t xml:space="preserve">L. No. 95-150, </w:t>
      </w:r>
      <w:r w:rsidR="00ED56C7">
        <w:rPr>
          <w:rFonts w:cs="Arial"/>
        </w:rPr>
        <w:t>§</w:t>
      </w:r>
      <w:r w:rsidR="00ED56C7">
        <w:t xml:space="preserve"> 3(a), 91 Stat. 1243 (1977).</w:t>
      </w:r>
      <w:proofErr w:type="gramEnd"/>
      <w:r w:rsidR="00ED56C7">
        <w:t xml:space="preserve">  </w:t>
      </w:r>
      <w:r>
        <w:t xml:space="preserve">Creation of </w:t>
      </w:r>
      <w:r w:rsidR="000F35A3">
        <w:t>semi-primitive nonmotorized</w:t>
      </w:r>
      <w:r>
        <w:t xml:space="preserve"> corridors through these areas would effectively partition off – albeit a narrow corridor – the areas which are al</w:t>
      </w:r>
      <w:r w:rsidR="001D02CD">
        <w:t>ready used by mountain bikers.  This has the effect of meeting the requirements for the wilderness area as well as meeting the previously</w:t>
      </w:r>
      <w:r w:rsidR="00ED56C7">
        <w:t>-identified</w:t>
      </w:r>
      <w:r w:rsidR="001D02CD">
        <w:t xml:space="preserve"> desired conditions </w:t>
      </w:r>
      <w:r w:rsidR="00ED56C7">
        <w:t xml:space="preserve">discussed </w:t>
      </w:r>
      <w:r w:rsidR="001D02CD">
        <w:t xml:space="preserve">throughout these comments. </w:t>
      </w:r>
    </w:p>
    <w:p w:rsidR="00FF5A52" w:rsidRPr="003D2655" w:rsidRDefault="003D2655" w:rsidP="00FF5A52">
      <w:pPr>
        <w:pStyle w:val="ListParagraph"/>
        <w:numPr>
          <w:ilvl w:val="0"/>
          <w:numId w:val="1"/>
        </w:numPr>
        <w:spacing w:after="0"/>
        <w:rPr>
          <w:b/>
        </w:rPr>
      </w:pPr>
      <w:r w:rsidRPr="003D2655">
        <w:rPr>
          <w:b/>
          <w:smallCaps/>
        </w:rPr>
        <w:t>Chapter 2: Item 8</w:t>
      </w:r>
      <w:r w:rsidR="005D2E0D">
        <w:rPr>
          <w:b/>
          <w:smallCaps/>
        </w:rPr>
        <w:t xml:space="preserve"> (</w:t>
      </w:r>
      <w:r w:rsidR="005D2E0D" w:rsidRPr="002D2B56">
        <w:rPr>
          <w:b/>
        </w:rPr>
        <w:t>pages</w:t>
      </w:r>
      <w:r w:rsidR="005D2E0D">
        <w:rPr>
          <w:b/>
          <w:smallCaps/>
        </w:rPr>
        <w:t xml:space="preserve"> 47-48)</w:t>
      </w:r>
      <w:r w:rsidR="00FF5A52" w:rsidRPr="003D2655">
        <w:rPr>
          <w:b/>
          <w:smallCaps/>
        </w:rPr>
        <w:t xml:space="preserve"> – </w:t>
      </w:r>
      <w:r w:rsidRPr="003D2655">
        <w:rPr>
          <w:b/>
          <w:smallCaps/>
        </w:rPr>
        <w:t>Infrastructure</w:t>
      </w:r>
    </w:p>
    <w:p w:rsidR="00FF5A52" w:rsidRDefault="00FF5A52" w:rsidP="00FF5A52">
      <w:pPr>
        <w:spacing w:after="0"/>
      </w:pPr>
    </w:p>
    <w:p w:rsidR="003D2655" w:rsidRDefault="004F5E05" w:rsidP="00FF5A52">
      <w:pPr>
        <w:spacing w:after="0"/>
      </w:pPr>
      <w:r>
        <w:t>I hereby incorporate</w:t>
      </w:r>
      <w:r w:rsidR="003D2655">
        <w:t xml:space="preserve"> by reference</w:t>
      </w:r>
      <w:r w:rsidR="003D7E16">
        <w:t>, as though fully restated herein,</w:t>
      </w:r>
      <w:r w:rsidR="003D2655">
        <w:t xml:space="preserve"> </w:t>
      </w:r>
      <w:r>
        <w:t>my</w:t>
      </w:r>
      <w:r w:rsidR="003D2655">
        <w:t xml:space="preserve"> comments to Item 4.16</w:t>
      </w:r>
      <w:r w:rsidR="003D7E16">
        <w:t xml:space="preserve"> and the subsections of Item 5</w:t>
      </w:r>
      <w:r>
        <w:t xml:space="preserve">, </w:t>
      </w:r>
      <w:r>
        <w:rPr>
          <w:i/>
        </w:rPr>
        <w:t>supra</w:t>
      </w:r>
      <w:r w:rsidR="003D2655">
        <w:t>.  Mountain bike user groups, such as the MBG, should be</w:t>
      </w:r>
      <w:r w:rsidR="001A6596" w:rsidRPr="001A6596">
        <w:t xml:space="preserve"> </w:t>
      </w:r>
      <w:r w:rsidR="001A6596" w:rsidRPr="000D309F">
        <w:t>an integral part of th</w:t>
      </w:r>
      <w:r w:rsidR="001A6596">
        <w:t>e trail</w:t>
      </w:r>
      <w:r w:rsidR="001A6596" w:rsidRPr="000D309F">
        <w:t xml:space="preserve"> </w:t>
      </w:r>
      <w:r w:rsidR="001A6596">
        <w:t xml:space="preserve">evaluation, planning, </w:t>
      </w:r>
      <w:r w:rsidR="001A6596" w:rsidRPr="000D309F">
        <w:t>implementation</w:t>
      </w:r>
      <w:r w:rsidR="001A6596">
        <w:t>, and maintenance</w:t>
      </w:r>
      <w:r w:rsidR="001A6596" w:rsidRPr="000D309F">
        <w:t xml:space="preserve"> process</w:t>
      </w:r>
      <w:r w:rsidR="001A6596">
        <w:t xml:space="preserve">.  </w:t>
      </w:r>
    </w:p>
    <w:p w:rsidR="001A6596" w:rsidRDefault="001A6596" w:rsidP="00FF5A52">
      <w:pPr>
        <w:spacing w:after="0"/>
      </w:pPr>
    </w:p>
    <w:p w:rsidR="001A6596" w:rsidRDefault="001A6596" w:rsidP="00FF5A52">
      <w:pPr>
        <w:spacing w:after="0"/>
      </w:pPr>
      <w:r>
        <w:lastRenderedPageBreak/>
        <w:t>Desired condition number 1 provides, in relevant part, that “[c]</w:t>
      </w:r>
      <w:proofErr w:type="spellStart"/>
      <w:r>
        <w:t>ommunity</w:t>
      </w:r>
      <w:proofErr w:type="spellEnd"/>
      <w:r>
        <w:t xml:space="preserve"> involvement is promoted and user awareness programs (educational and informational) enhance the recreational experience.”  This desired condition directly relates to the comments provided in Item 5.2, </w:t>
      </w:r>
      <w:r w:rsidR="004F5E05">
        <w:rPr>
          <w:i/>
        </w:rPr>
        <w:t>supra</w:t>
      </w:r>
      <w:r>
        <w:rPr>
          <w:i/>
        </w:rPr>
        <w:t xml:space="preserve">. </w:t>
      </w:r>
      <w:r>
        <w:t xml:space="preserve"> To reiterate, </w:t>
      </w:r>
      <w:r w:rsidR="004F5E05">
        <w:t>mountain bikers are concerned that the HLCNF does not have “recommended downhill mountain bike trails.”</w:t>
      </w:r>
      <w:r>
        <w:t xml:space="preserve">  </w:t>
      </w:r>
      <w:r w:rsidR="00DF2A8F">
        <w:t>This is not a request to close</w:t>
      </w:r>
      <w:r>
        <w:t xml:space="preserve"> trails to any other user group.  Rather, by having such trails, it would effectively </w:t>
      </w:r>
      <w:r w:rsidR="008500AC">
        <w:t xml:space="preserve">mitigate </w:t>
      </w:r>
      <w:r>
        <w:t xml:space="preserve">the risk of user conflict and similarly allow for the creation of specific “downhill mountain biking </w:t>
      </w:r>
      <w:r w:rsidRPr="001A6596">
        <w:rPr>
          <w:u w:val="single"/>
        </w:rPr>
        <w:t>recommended</w:t>
      </w:r>
      <w:r>
        <w:t xml:space="preserve">” trails.  In other words, hikers would still be permitted to hike up those trails, but would </w:t>
      </w:r>
      <w:r w:rsidR="00DF2A8F">
        <w:t xml:space="preserve">be made patently aware of the high </w:t>
      </w:r>
      <w:r w:rsidR="00B82CBB">
        <w:t>likelihood</w:t>
      </w:r>
      <w:r w:rsidR="00DF2A8F">
        <w:t xml:space="preserve"> of encountering downhill mountain bike traffic.  Additionally, a break from the status quo should occur:  on these specific trails, downhill mountain bike traffic should have the right-of-way.</w:t>
      </w:r>
      <w:r>
        <w:t xml:space="preserve">  </w:t>
      </w:r>
      <w:r w:rsidR="00561642">
        <w:t>Incorporating th</w:t>
      </w:r>
      <w:r w:rsidR="00DF2A8F">
        <w:t>ese</w:t>
      </w:r>
      <w:r w:rsidR="00561642">
        <w:t xml:space="preserve"> into the Final Desired Conditions document</w:t>
      </w:r>
      <w:r>
        <w:t xml:space="preserve"> would similarly allow for downhill-specific trails to be planned and built</w:t>
      </w:r>
      <w:r w:rsidR="00561642">
        <w:t xml:space="preserve"> in future travel plans</w:t>
      </w:r>
      <w:r>
        <w:t xml:space="preserve">.  By </w:t>
      </w:r>
      <w:r w:rsidR="004C155D">
        <w:t>“</w:t>
      </w:r>
      <w:r>
        <w:t>educating and informing”</w:t>
      </w:r>
      <w:r w:rsidR="004C155D">
        <w:t xml:space="preserve"> all user groups of the intended right-of-way, it would necessarily “enhance the recreational experience.”</w:t>
      </w:r>
    </w:p>
    <w:p w:rsidR="004C155D" w:rsidRDefault="004C155D" w:rsidP="00FF5A52">
      <w:pPr>
        <w:spacing w:after="0"/>
      </w:pPr>
    </w:p>
    <w:p w:rsidR="004C155D" w:rsidRDefault="00DF2A8F" w:rsidP="00FF5A52">
      <w:pPr>
        <w:spacing w:after="0"/>
      </w:pPr>
      <w:r>
        <w:t>The Final Desired Conditions document should support and encourage t</w:t>
      </w:r>
      <w:r w:rsidR="004C155D">
        <w:t xml:space="preserve">he expansion of </w:t>
      </w:r>
      <w:r w:rsidR="00561642">
        <w:t xml:space="preserve">trails and </w:t>
      </w:r>
      <w:r w:rsidR="004C155D">
        <w:t>the trail infrastructure within the HLCNF</w:t>
      </w:r>
      <w:r>
        <w:t>.</w:t>
      </w:r>
      <w:r w:rsidR="004C155D">
        <w:t xml:space="preserve">  As desired condition number 9 provides, “[t]rails [should be] in the appropriate trail class for existing use levels and use type.  The management of trails is responsive to changes in demand, while protecting natural and cultural resources.”  Existing use levels for mountain biking has dramatically increased and there is correspondingly </w:t>
      </w:r>
      <w:r w:rsidR="00561642">
        <w:t xml:space="preserve">a </w:t>
      </w:r>
      <w:r w:rsidR="004C155D">
        <w:t>big shift in demand for trails specifically designed for downhill mountain bike traffic.  Due to the underlying economic and social impact of mountain biking, this should be a primary focus in the desired conditions and for the Forest Plan as a whole.</w:t>
      </w:r>
    </w:p>
    <w:p w:rsidR="00561642" w:rsidRDefault="00561642" w:rsidP="00FF5A52">
      <w:pPr>
        <w:spacing w:after="0"/>
      </w:pPr>
    </w:p>
    <w:p w:rsidR="003D2655" w:rsidRPr="004C155D" w:rsidRDefault="004C155D" w:rsidP="004C155D">
      <w:pPr>
        <w:pStyle w:val="ListParagraph"/>
        <w:numPr>
          <w:ilvl w:val="0"/>
          <w:numId w:val="1"/>
        </w:numPr>
        <w:spacing w:after="0"/>
        <w:rPr>
          <w:b/>
          <w:smallCaps/>
        </w:rPr>
      </w:pPr>
      <w:r w:rsidRPr="004C155D">
        <w:rPr>
          <w:b/>
          <w:smallCaps/>
        </w:rPr>
        <w:t>Chapter 3: Proposed Geographic Area Desired Conditions.</w:t>
      </w:r>
    </w:p>
    <w:p w:rsidR="003D2655" w:rsidRDefault="003D2655" w:rsidP="00FF5A52">
      <w:pPr>
        <w:spacing w:after="0"/>
      </w:pPr>
    </w:p>
    <w:p w:rsidR="004C155D" w:rsidRPr="004C155D" w:rsidRDefault="004C155D" w:rsidP="004C155D">
      <w:pPr>
        <w:pStyle w:val="ListParagraph"/>
        <w:numPr>
          <w:ilvl w:val="0"/>
          <w:numId w:val="24"/>
        </w:numPr>
        <w:spacing w:after="0"/>
        <w:rPr>
          <w:b/>
        </w:rPr>
      </w:pPr>
      <w:r>
        <w:rPr>
          <w:b/>
        </w:rPr>
        <w:t>Big Belts Geographic Area – (pages 53-55).</w:t>
      </w:r>
    </w:p>
    <w:p w:rsidR="004C155D" w:rsidRDefault="004C155D" w:rsidP="00FF5A52">
      <w:pPr>
        <w:spacing w:after="0"/>
      </w:pPr>
    </w:p>
    <w:p w:rsidR="004C155D" w:rsidRDefault="004C155D" w:rsidP="00FF5A52">
      <w:pPr>
        <w:spacing w:after="0"/>
      </w:pPr>
      <w:r>
        <w:t xml:space="preserve">As the General Overview for the Big Belts geographic area plainly recognizes, “[t]he nearest population center is Helena.”  </w:t>
      </w:r>
      <w:r w:rsidR="005F0C41">
        <w:t xml:space="preserve">The overview for the Big Belts should expressly provide that mountain biking is one of the recognized recreational uses that are utilized in the area.  The HLCNF should be aware that there are multiple different existing trails within the area, including one such trail that is increasing in popularity: </w:t>
      </w:r>
      <w:proofErr w:type="spellStart"/>
      <w:r w:rsidR="005F0C41">
        <w:t>Beartrap</w:t>
      </w:r>
      <w:proofErr w:type="spellEnd"/>
      <w:r w:rsidR="005F0C41">
        <w:t xml:space="preserve"> Gulch.  For example, in 2014, the Montana Enduro Series hosted a</w:t>
      </w:r>
      <w:r w:rsidR="008500AC">
        <w:t xml:space="preserve"> mountain bike </w:t>
      </w:r>
      <w:r w:rsidR="005F0C41">
        <w:t xml:space="preserve">race on that trail, and </w:t>
      </w:r>
      <w:r w:rsidR="00561642">
        <w:t xml:space="preserve">since that time, </w:t>
      </w:r>
      <w:r w:rsidR="005F0C41">
        <w:t>it continues to receive more and more traffic.  Mountain biking opportunities – both existing and non-existing – should be expressly provided for in the area’s unique characteristics (</w:t>
      </w:r>
      <w:r w:rsidR="005F0C41" w:rsidRPr="005F0C41">
        <w:rPr>
          <w:i/>
        </w:rPr>
        <w:t>i.e</w:t>
      </w:r>
      <w:r w:rsidR="005F0C41">
        <w:t>., similar to what is provided as a unique characteristic for the Divide geographic area).</w:t>
      </w:r>
    </w:p>
    <w:p w:rsidR="005F0C41" w:rsidRDefault="005F0C41" w:rsidP="00FF5A52">
      <w:pPr>
        <w:spacing w:after="0"/>
      </w:pPr>
    </w:p>
    <w:p w:rsidR="005F0C41" w:rsidRDefault="005F0C41" w:rsidP="00FF5A52">
      <w:pPr>
        <w:spacing w:after="0"/>
      </w:pPr>
      <w:r>
        <w:t xml:space="preserve">Furthermore, the Big Belts geographic area neither provides for nor states the existence of “multiple uses” or “recreational opportunities” as </w:t>
      </w:r>
      <w:r w:rsidR="00561642">
        <w:t>part of</w:t>
      </w:r>
      <w:r>
        <w:t xml:space="preserve"> its desired conditions.  This error, </w:t>
      </w:r>
      <w:r w:rsidR="00561642">
        <w:t xml:space="preserve">whether </w:t>
      </w:r>
      <w:r>
        <w:t xml:space="preserve">intentional or otherwise, should not be repeated in the Final Desired Conditions </w:t>
      </w:r>
      <w:r>
        <w:lastRenderedPageBreak/>
        <w:t xml:space="preserve">document.  </w:t>
      </w:r>
      <w:r w:rsidR="00561642">
        <w:t>Accordingly, the Big Belts geographic area should include a “multiple uses” desired condition relative to both maintaining existing trails and developing new trails for mountain biking</w:t>
      </w:r>
      <w:r w:rsidR="003D7E16">
        <w:t xml:space="preserve"> opportunities</w:t>
      </w:r>
      <w:r w:rsidR="00561642">
        <w:t>.</w:t>
      </w:r>
      <w:r>
        <w:t xml:space="preserve">  Additionally, the Big Belts </w:t>
      </w:r>
      <w:r w:rsidR="00561642">
        <w:t xml:space="preserve">geographic area should </w:t>
      </w:r>
      <w:r>
        <w:t xml:space="preserve">include a </w:t>
      </w:r>
      <w:r w:rsidR="00561642">
        <w:t>“</w:t>
      </w:r>
      <w:r>
        <w:t>recreational opportunities</w:t>
      </w:r>
      <w:r w:rsidR="00561642">
        <w:t>”</w:t>
      </w:r>
      <w:r>
        <w:t xml:space="preserve"> desired condition relative to </w:t>
      </w:r>
      <w:r w:rsidR="00FE5861">
        <w:t>providing high-quality</w:t>
      </w:r>
      <w:r w:rsidR="00561642">
        <w:t xml:space="preserve"> mountain biking opportunities o</w:t>
      </w:r>
      <w:r w:rsidR="00FE5861">
        <w:t xml:space="preserve">n the </w:t>
      </w:r>
      <w:proofErr w:type="spellStart"/>
      <w:r w:rsidR="00FE5861">
        <w:t>Beartrap</w:t>
      </w:r>
      <w:proofErr w:type="spellEnd"/>
      <w:r w:rsidR="00FE5861">
        <w:t xml:space="preserve"> Gulch trail, a</w:t>
      </w:r>
      <w:r w:rsidR="00561642">
        <w:t>nd that further opportunities are</w:t>
      </w:r>
      <w:r w:rsidR="00FE5861">
        <w:t xml:space="preserve"> allowed for mountain bike a</w:t>
      </w:r>
      <w:r w:rsidR="00AA3A77">
        <w:t>ccess and recreation.</w:t>
      </w:r>
    </w:p>
    <w:p w:rsidR="001D02CD" w:rsidRPr="001D02CD" w:rsidRDefault="001D02CD" w:rsidP="002D2B56">
      <w:pPr>
        <w:spacing w:after="0"/>
      </w:pPr>
    </w:p>
    <w:p w:rsidR="004C155D" w:rsidRPr="004C155D" w:rsidRDefault="004C155D" w:rsidP="004C155D">
      <w:pPr>
        <w:pStyle w:val="ListParagraph"/>
        <w:numPr>
          <w:ilvl w:val="0"/>
          <w:numId w:val="24"/>
        </w:numPr>
        <w:spacing w:after="0"/>
        <w:rPr>
          <w:b/>
        </w:rPr>
      </w:pPr>
      <w:r>
        <w:rPr>
          <w:b/>
        </w:rPr>
        <w:t>Divide Geographic Area – (pages 58-60).</w:t>
      </w:r>
    </w:p>
    <w:p w:rsidR="004C155D" w:rsidRDefault="004C155D" w:rsidP="00FF5A52">
      <w:pPr>
        <w:spacing w:after="0"/>
      </w:pPr>
    </w:p>
    <w:p w:rsidR="00FE5861" w:rsidRDefault="00AA3A77" w:rsidP="00FF5A52">
      <w:pPr>
        <w:spacing w:after="0"/>
      </w:pPr>
      <w:r>
        <w:t>The General O</w:t>
      </w:r>
      <w:r w:rsidR="00FE5861">
        <w:t xml:space="preserve">verview for the Divide geographic area makes no mention of some of the spectacular and well-recognized mountain biking recreational opportunities that are currently in existence, and for which we hope </w:t>
      </w:r>
      <w:r w:rsidR="00561642">
        <w:t>to</w:t>
      </w:r>
      <w:r w:rsidR="00FE5861">
        <w:t xml:space="preserve"> expand in the future.  For example, this section merely provides that “MacDonald pass also offer a network of cross country skiing trails that are easily accessed by the community of Helena.”  The HLCNF should note that MacDonald pass is perhaps currently more well-known for </w:t>
      </w:r>
      <w:r w:rsidR="00852DAA">
        <w:t xml:space="preserve">(and receives more traffic from) </w:t>
      </w:r>
      <w:r w:rsidR="00FE5861">
        <w:t>its</w:t>
      </w:r>
      <w:r w:rsidR="00852DAA">
        <w:t xml:space="preserve"> </w:t>
      </w:r>
      <w:r w:rsidR="00FE5861">
        <w:t>mountain biking opportunities</w:t>
      </w:r>
      <w:r w:rsidR="00561642">
        <w:t xml:space="preserve"> than for its cross country skiing</w:t>
      </w:r>
      <w:r w:rsidR="00FE5861">
        <w:t>.</w:t>
      </w:r>
    </w:p>
    <w:p w:rsidR="00FE5861" w:rsidRDefault="00FE5861" w:rsidP="00FF5A52">
      <w:pPr>
        <w:spacing w:after="0"/>
      </w:pPr>
    </w:p>
    <w:p w:rsidR="00FE5861" w:rsidRDefault="00FE5861" w:rsidP="00FF5A52">
      <w:pPr>
        <w:spacing w:after="0"/>
      </w:pPr>
      <w:r>
        <w:t>For example, the Continental Divide Trail from MacDonald Pass was recently ranked one of the “20 Best Trails”</w:t>
      </w:r>
      <w:r w:rsidR="001E495D">
        <w:t xml:space="preserve"> in an online publication</w:t>
      </w:r>
      <w:r>
        <w:t>:</w:t>
      </w:r>
    </w:p>
    <w:p w:rsidR="00FE5861" w:rsidRDefault="00FE5861" w:rsidP="00FF5A52">
      <w:pPr>
        <w:spacing w:after="0"/>
      </w:pPr>
    </w:p>
    <w:p w:rsidR="00ED56C7" w:rsidRPr="002D2B56" w:rsidRDefault="00ED56C7" w:rsidP="00AA3A77">
      <w:pPr>
        <w:spacing w:after="0"/>
        <w:ind w:left="720" w:right="720"/>
        <w:rPr>
          <w:b/>
        </w:rPr>
      </w:pPr>
      <w:proofErr w:type="gramStart"/>
      <w:r w:rsidRPr="002D2B56">
        <w:rPr>
          <w:b/>
        </w:rPr>
        <w:t>#14.</w:t>
      </w:r>
      <w:proofErr w:type="gramEnd"/>
      <w:r w:rsidRPr="002D2B56">
        <w:rPr>
          <w:b/>
        </w:rPr>
        <w:t xml:space="preserve">  CDT: MacDonald Pass, Helena, Montana.</w:t>
      </w:r>
    </w:p>
    <w:p w:rsidR="00FE5861" w:rsidRDefault="00FE5861" w:rsidP="00AA3A77">
      <w:pPr>
        <w:spacing w:after="0"/>
        <w:ind w:left="720" w:right="720"/>
      </w:pPr>
      <w:r w:rsidRPr="00FE5861">
        <w:t>While not a long ride mileage-wise, and despite getting a shuttle to the top, MacDonald Pass packs a punch! Rock gardens filled with big boulders both up and down dominate the traverse along the CDT, and then the descent continues to keep you on your toes with sudden, flat switchbacks. This ride is so worth the challenge, though!</w:t>
      </w:r>
    </w:p>
    <w:p w:rsidR="00FE5861" w:rsidRDefault="00FE5861" w:rsidP="00FF5A52">
      <w:pPr>
        <w:spacing w:after="0"/>
      </w:pPr>
    </w:p>
    <w:p w:rsidR="00AA3A77" w:rsidRDefault="00AA3A77" w:rsidP="00AA3A77">
      <w:pPr>
        <w:spacing w:after="0"/>
      </w:pPr>
      <w:r w:rsidRPr="00AA3A77">
        <w:rPr>
          <w:i/>
        </w:rPr>
        <w:t>Available at</w:t>
      </w:r>
      <w:r>
        <w:t xml:space="preserve">: </w:t>
      </w:r>
      <w:hyperlink r:id="rId28" w:history="1">
        <w:r w:rsidRPr="00703B0A">
          <w:rPr>
            <w:rStyle w:val="Hyperlink"/>
          </w:rPr>
          <w:t>http://www.singletracks.com/blog/mtb-trails/the-20-best-trails-greg-explored-in-2015/</w:t>
        </w:r>
      </w:hyperlink>
      <w:r>
        <w:t xml:space="preserve">.  This same section of trail </w:t>
      </w:r>
      <w:r w:rsidR="00852DAA">
        <w:t xml:space="preserve">coming </w:t>
      </w:r>
      <w:r>
        <w:t>off MacDonald Pass is also used on a weekly basis by the Trail Rider Shuttle, including during the annual “</w:t>
      </w:r>
      <w:proofErr w:type="spellStart"/>
      <w:r>
        <w:t>Shuttlefest</w:t>
      </w:r>
      <w:proofErr w:type="spellEnd"/>
      <w:r>
        <w:t xml:space="preserve">” event.  Since the inception of this free shuttle on the Continental Divide Trail, it was similarly recognized as one of the “10 Best Mountain Bike Shuttle Routes in the Western United States”: </w:t>
      </w:r>
    </w:p>
    <w:p w:rsidR="00AA3A77" w:rsidRDefault="00AA3A77" w:rsidP="00AA3A77">
      <w:pPr>
        <w:spacing w:after="0"/>
        <w:ind w:left="720"/>
      </w:pPr>
    </w:p>
    <w:p w:rsidR="00AA3A77" w:rsidRPr="00AA3A77" w:rsidRDefault="008500AC" w:rsidP="00AA3A77">
      <w:pPr>
        <w:spacing w:after="0"/>
        <w:ind w:left="720" w:right="720"/>
        <w:rPr>
          <w:b/>
        </w:rPr>
      </w:pPr>
      <w:proofErr w:type="gramStart"/>
      <w:r>
        <w:rPr>
          <w:b/>
        </w:rPr>
        <w:t>#</w:t>
      </w:r>
      <w:r w:rsidR="00AA3A77" w:rsidRPr="00AA3A77">
        <w:rPr>
          <w:b/>
        </w:rPr>
        <w:t>8.</w:t>
      </w:r>
      <w:proofErr w:type="gramEnd"/>
      <w:r w:rsidR="00AA3A77" w:rsidRPr="00AA3A77">
        <w:rPr>
          <w:b/>
        </w:rPr>
        <w:t xml:space="preserve"> Helena, Montana.</w:t>
      </w:r>
    </w:p>
    <w:p w:rsidR="00AA3A77" w:rsidRDefault="00AA3A77" w:rsidP="00AA3A77">
      <w:pPr>
        <w:spacing w:after="0"/>
        <w:ind w:left="720" w:right="720"/>
      </w:pPr>
      <w:r w:rsidRPr="00D03CBC">
        <w:t xml:space="preserve">Ok, I may be cheating here, as I’m listing an entire </w:t>
      </w:r>
      <w:r w:rsidRPr="008C17B7">
        <w:rPr>
          <w:u w:val="single"/>
        </w:rPr>
        <w:t>region</w:t>
      </w:r>
      <w:r w:rsidRPr="00D03CBC">
        <w:t xml:space="preserve"> as a shuttle. That isn’t technically true, but what </w:t>
      </w:r>
      <w:r w:rsidRPr="008C17B7">
        <w:rPr>
          <w:u w:val="single"/>
        </w:rPr>
        <w:t>is</w:t>
      </w:r>
      <w:r w:rsidRPr="00D03CBC">
        <w:t xml:space="preserve"> true is that all summer long Helena, Montana offers free shuttles to many of their most popular trails, including the Continental Divide Trail at MacDonald Pass, Helena Ridge Trail, and more. Yes, I said </w:t>
      </w:r>
      <w:r w:rsidRPr="008C17B7">
        <w:rPr>
          <w:u w:val="single"/>
        </w:rPr>
        <w:t>free</w:t>
      </w:r>
      <w:r w:rsidRPr="00D03CBC">
        <w:t xml:space="preserve"> vertical, as in no pedaling </w:t>
      </w:r>
      <w:r w:rsidRPr="008C17B7">
        <w:rPr>
          <w:u w:val="single"/>
        </w:rPr>
        <w:t>and</w:t>
      </w:r>
      <w:r w:rsidRPr="00D03CBC">
        <w:t xml:space="preserve"> no paying.</w:t>
      </w:r>
    </w:p>
    <w:p w:rsidR="00AA3A77" w:rsidRDefault="00AA3A77" w:rsidP="00AA3A77">
      <w:pPr>
        <w:spacing w:after="0"/>
      </w:pPr>
    </w:p>
    <w:p w:rsidR="00FE5861" w:rsidRDefault="00AA3A77" w:rsidP="00AA3A77">
      <w:pPr>
        <w:spacing w:after="0"/>
      </w:pPr>
      <w:r w:rsidRPr="00AA3A77">
        <w:rPr>
          <w:i/>
        </w:rPr>
        <w:t>Available at</w:t>
      </w:r>
      <w:r>
        <w:t xml:space="preserve">: </w:t>
      </w:r>
      <w:hyperlink r:id="rId29" w:history="1">
        <w:r w:rsidRPr="00703B0A">
          <w:rPr>
            <w:rStyle w:val="Hyperlink"/>
          </w:rPr>
          <w:t>http://www.singletracks.com/blog/mtb-trails/the-10-best-mtb-shuttle-routes-in-the-western-us/</w:t>
        </w:r>
      </w:hyperlink>
      <w:r>
        <w:t xml:space="preserve"> (emphasis in original).</w:t>
      </w:r>
    </w:p>
    <w:p w:rsidR="004C155D" w:rsidRDefault="004C155D" w:rsidP="00FF5A52">
      <w:pPr>
        <w:spacing w:after="0"/>
      </w:pPr>
    </w:p>
    <w:p w:rsidR="00AA3A77" w:rsidRDefault="00AA3A77" w:rsidP="00FF5A52">
      <w:pPr>
        <w:spacing w:after="0"/>
      </w:pPr>
      <w:r>
        <w:t xml:space="preserve">Accordingly, while mountain biking is </w:t>
      </w:r>
      <w:r w:rsidR="00852DAA">
        <w:t xml:space="preserve">accurately </w:t>
      </w:r>
      <w:r>
        <w:t xml:space="preserve">recognized as a unique characteristic in the Divide geographic area, the </w:t>
      </w:r>
      <w:r w:rsidR="00852DAA">
        <w:t>“</w:t>
      </w:r>
      <w:r>
        <w:t>multiple uses</w:t>
      </w:r>
      <w:r w:rsidR="00852DAA">
        <w:t>”</w:t>
      </w:r>
      <w:r>
        <w:t xml:space="preserve"> and </w:t>
      </w:r>
      <w:r w:rsidR="00852DAA">
        <w:t>“</w:t>
      </w:r>
      <w:r>
        <w:t>recreational opportunities</w:t>
      </w:r>
      <w:r w:rsidR="00852DAA">
        <w:t>”</w:t>
      </w:r>
      <w:r>
        <w:t xml:space="preserve"> desired conditions </w:t>
      </w:r>
      <w:r w:rsidR="00852DAA">
        <w:t>should be</w:t>
      </w:r>
      <w:r>
        <w:t xml:space="preserve"> expanded</w:t>
      </w:r>
      <w:r w:rsidR="00852DAA">
        <w:t xml:space="preserve"> due to the impact and importance of this unique characteristic</w:t>
      </w:r>
      <w:r>
        <w:t xml:space="preserve">.  As explained in the Introduction to these comments, </w:t>
      </w:r>
      <w:r w:rsidR="00852DAA">
        <w:rPr>
          <w:i/>
        </w:rPr>
        <w:t xml:space="preserve">supra, </w:t>
      </w:r>
      <w:r>
        <w:t xml:space="preserve">this is due in large part to the economic and social impact that mountain biking has on this </w:t>
      </w:r>
      <w:r w:rsidR="00852DAA">
        <w:t>special geographic</w:t>
      </w:r>
      <w:r>
        <w:t xml:space="preserve"> area.</w:t>
      </w:r>
    </w:p>
    <w:p w:rsidR="004C155D" w:rsidRDefault="004C155D" w:rsidP="00FF5A52">
      <w:pPr>
        <w:spacing w:after="0"/>
      </w:pPr>
    </w:p>
    <w:p w:rsidR="004C155D" w:rsidRPr="004C155D" w:rsidRDefault="004C155D" w:rsidP="004C155D">
      <w:pPr>
        <w:pStyle w:val="ListParagraph"/>
        <w:numPr>
          <w:ilvl w:val="0"/>
          <w:numId w:val="24"/>
        </w:numPr>
        <w:spacing w:after="0"/>
        <w:rPr>
          <w:b/>
        </w:rPr>
      </w:pPr>
      <w:proofErr w:type="spellStart"/>
      <w:r>
        <w:rPr>
          <w:b/>
        </w:rPr>
        <w:t>Elkhorns</w:t>
      </w:r>
      <w:proofErr w:type="spellEnd"/>
      <w:r>
        <w:rPr>
          <w:b/>
        </w:rPr>
        <w:t xml:space="preserve"> Geographic Area – (pages 60-62).</w:t>
      </w:r>
    </w:p>
    <w:p w:rsidR="004C155D" w:rsidRDefault="004C155D" w:rsidP="004C155D">
      <w:pPr>
        <w:spacing w:after="0"/>
      </w:pPr>
    </w:p>
    <w:p w:rsidR="00AA3A77" w:rsidRDefault="00AA3A77" w:rsidP="00AA3A77">
      <w:pPr>
        <w:spacing w:after="0"/>
      </w:pPr>
      <w:r>
        <w:t xml:space="preserve">As the General Overview for the </w:t>
      </w:r>
      <w:proofErr w:type="spellStart"/>
      <w:r>
        <w:t>Elkhorns</w:t>
      </w:r>
      <w:proofErr w:type="spellEnd"/>
      <w:r>
        <w:t xml:space="preserve"> geographic area plainly recognizes, “[t]he nearest population center is Helena.”  The overview for the </w:t>
      </w:r>
      <w:proofErr w:type="spellStart"/>
      <w:r>
        <w:t>Elkhorns</w:t>
      </w:r>
      <w:proofErr w:type="spellEnd"/>
      <w:r>
        <w:t xml:space="preserve"> should expressly provide that mountain biking is one of the recognized </w:t>
      </w:r>
      <w:r w:rsidR="00852DAA">
        <w:t>“</w:t>
      </w:r>
      <w:r>
        <w:t>recreational uses</w:t>
      </w:r>
      <w:r w:rsidR="00852DAA">
        <w:t>”</w:t>
      </w:r>
      <w:r>
        <w:t xml:space="preserve"> that are utilized in the area.  The HLCNF should be aware that there are multiple different existing trails within the area, including one such trail that is increasing in popularity: Muskrat Creek.  </w:t>
      </w:r>
      <w:r w:rsidR="00F14667">
        <w:t>Importantly, that trail</w:t>
      </w:r>
      <w:r>
        <w:t xml:space="preserve"> continues to receive more and more traffic</w:t>
      </w:r>
      <w:r w:rsidR="00F14667">
        <w:t>, and there are multiple other trails in this geographic area which are coveted by many local and non-local mountain bikers</w:t>
      </w:r>
      <w:r>
        <w:t xml:space="preserve">.  </w:t>
      </w:r>
      <w:r w:rsidR="00F14667">
        <w:t>Accordingly, m</w:t>
      </w:r>
      <w:r>
        <w:t>ountain biking opportunities – both existing and non-existing – should be expressly provided for in the area’s unique characteristics (</w:t>
      </w:r>
      <w:r w:rsidRPr="005F0C41">
        <w:rPr>
          <w:i/>
        </w:rPr>
        <w:t>i.e</w:t>
      </w:r>
      <w:r>
        <w:t>., similar to what is provided as a unique characteristic for the Divide geographic area).</w:t>
      </w:r>
    </w:p>
    <w:p w:rsidR="00AA3A77" w:rsidRDefault="00AA3A77" w:rsidP="00AA3A77">
      <w:pPr>
        <w:spacing w:after="0"/>
      </w:pPr>
    </w:p>
    <w:p w:rsidR="00852DAA" w:rsidRDefault="00852DAA" w:rsidP="00AA3A77">
      <w:pPr>
        <w:spacing w:after="0"/>
      </w:pPr>
      <w:r>
        <w:t xml:space="preserve">Furthermore, the </w:t>
      </w:r>
      <w:proofErr w:type="spellStart"/>
      <w:r>
        <w:t>Elkhorns</w:t>
      </w:r>
      <w:proofErr w:type="spellEnd"/>
      <w:r>
        <w:t xml:space="preserve"> geographic area neither provides for nor states the existence of “multiple uses” or “recreational opportunities” as part of its desired conditions.  This error, whether intentional or otherwise, should not be repeated in the Final Desired Conditions document.  Accordingly, the </w:t>
      </w:r>
      <w:proofErr w:type="spellStart"/>
      <w:r>
        <w:t>Elkhorns</w:t>
      </w:r>
      <w:proofErr w:type="spellEnd"/>
      <w:r>
        <w:t xml:space="preserve"> geographic area should include a “multiple uses” desired condition relative to both maintaining existing trails and developing new trails for mountain biking</w:t>
      </w:r>
      <w:r w:rsidR="001E495D">
        <w:t xml:space="preserve"> opportunities</w:t>
      </w:r>
      <w:r>
        <w:t xml:space="preserve">.  Additionally, the </w:t>
      </w:r>
      <w:proofErr w:type="spellStart"/>
      <w:r>
        <w:t>Elkhorns</w:t>
      </w:r>
      <w:proofErr w:type="spellEnd"/>
      <w:r>
        <w:t xml:space="preserve"> geographic area should include a “recreational opportunities” desired condition relative to providing high-quality mountain biking opportunities on the Muskrat Creek trail, and that further opportunities are allowed for mountain bike access and recreation.</w:t>
      </w:r>
    </w:p>
    <w:p w:rsidR="008500AC" w:rsidRDefault="008500AC" w:rsidP="00AA3A77">
      <w:pPr>
        <w:spacing w:after="0"/>
      </w:pPr>
    </w:p>
    <w:p w:rsidR="008500AC" w:rsidRDefault="008500AC" w:rsidP="00AA3A77">
      <w:pPr>
        <w:spacing w:after="0"/>
      </w:pPr>
    </w:p>
    <w:p w:rsidR="009C67C5" w:rsidRDefault="009C67C5" w:rsidP="00006D5F">
      <w:pPr>
        <w:spacing w:after="0"/>
      </w:pPr>
      <w:bookmarkStart w:id="0" w:name="_GoBack"/>
      <w:bookmarkEnd w:id="0"/>
    </w:p>
    <w:sectPr w:rsidR="009C67C5">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5523" w:rsidRDefault="00F75523" w:rsidP="00FF5A52">
      <w:pPr>
        <w:spacing w:after="0" w:line="240" w:lineRule="auto"/>
      </w:pPr>
      <w:r>
        <w:separator/>
      </w:r>
    </w:p>
  </w:endnote>
  <w:endnote w:type="continuationSeparator" w:id="0">
    <w:p w:rsidR="00F75523" w:rsidRDefault="00F75523" w:rsidP="00FF5A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2403911"/>
      <w:docPartObj>
        <w:docPartGallery w:val="Page Numbers (Bottom of Page)"/>
        <w:docPartUnique/>
      </w:docPartObj>
    </w:sdtPr>
    <w:sdtEndPr>
      <w:rPr>
        <w:noProof/>
      </w:rPr>
    </w:sdtEndPr>
    <w:sdtContent>
      <w:p w:rsidR="00F74C99" w:rsidRDefault="00F74C99">
        <w:pPr>
          <w:pStyle w:val="Footer"/>
          <w:jc w:val="center"/>
        </w:pPr>
        <w:r>
          <w:fldChar w:fldCharType="begin"/>
        </w:r>
        <w:r>
          <w:instrText xml:space="preserve"> PAGE   \* MERGEFORMAT </w:instrText>
        </w:r>
        <w:r>
          <w:fldChar w:fldCharType="separate"/>
        </w:r>
        <w:r w:rsidR="001E495D">
          <w:rPr>
            <w:noProof/>
          </w:rPr>
          <w:t>21</w:t>
        </w:r>
        <w:r>
          <w:rPr>
            <w:noProof/>
          </w:rPr>
          <w:fldChar w:fldCharType="end"/>
        </w:r>
      </w:p>
    </w:sdtContent>
  </w:sdt>
  <w:p w:rsidR="00F74C99" w:rsidRDefault="00F74C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5523" w:rsidRDefault="00F75523" w:rsidP="00FF5A52">
      <w:pPr>
        <w:spacing w:after="0" w:line="240" w:lineRule="auto"/>
      </w:pPr>
      <w:r>
        <w:separator/>
      </w:r>
    </w:p>
  </w:footnote>
  <w:footnote w:type="continuationSeparator" w:id="0">
    <w:p w:rsidR="00F75523" w:rsidRDefault="00F75523" w:rsidP="00FF5A52">
      <w:pPr>
        <w:spacing w:after="0" w:line="240" w:lineRule="auto"/>
      </w:pPr>
      <w:r>
        <w:continuationSeparator/>
      </w:r>
    </w:p>
  </w:footnote>
  <w:footnote w:id="1">
    <w:p w:rsidR="00F74C99" w:rsidRDefault="00F74C99" w:rsidP="006A1DAB">
      <w:pPr>
        <w:pStyle w:val="FootnoteText"/>
      </w:pPr>
      <w:r>
        <w:rPr>
          <w:rStyle w:val="FootnoteReference"/>
        </w:rPr>
        <w:footnoteRef/>
      </w:r>
      <w:r>
        <w:t xml:space="preserve">  “The magic dirt [in the HLCNF] makes for great trails . . . for both </w:t>
      </w:r>
      <w:proofErr w:type="gramStart"/>
      <w:r>
        <w:t>mountain</w:t>
      </w:r>
      <w:proofErr w:type="gramEnd"/>
      <w:r>
        <w:t xml:space="preserve"> biking and hiking. When the trails are dry, they turn to </w:t>
      </w:r>
      <w:proofErr w:type="spellStart"/>
      <w:r>
        <w:t>hardpack</w:t>
      </w:r>
      <w:proofErr w:type="spellEnd"/>
      <w:r>
        <w:t xml:space="preserve">, rather than getting dusty and loose. When they’re wet, they’re tacky rather than slick or gumbo-y. . . . Dirt like that is hard to find.”  Erin Madison, </w:t>
      </w:r>
      <w:r w:rsidRPr="00F26636">
        <w:rPr>
          <w:i/>
        </w:rPr>
        <w:t>Helena Makes its Mark as a Mountain-Biking Destination</w:t>
      </w:r>
      <w:r>
        <w:t>,</w:t>
      </w:r>
      <w:r w:rsidRPr="00F26636">
        <w:t xml:space="preserve"> </w:t>
      </w:r>
      <w:r>
        <w:t xml:space="preserve">Seattle Times (Sept. 9, 2015), </w:t>
      </w:r>
      <w:r w:rsidRPr="00F26636">
        <w:rPr>
          <w:i/>
        </w:rPr>
        <w:t>available at</w:t>
      </w:r>
      <w:r>
        <w:t xml:space="preserve">: </w:t>
      </w:r>
      <w:hyperlink r:id="rId1" w:history="1">
        <w:r w:rsidRPr="00703B0A">
          <w:rPr>
            <w:rStyle w:val="Hyperlink"/>
          </w:rPr>
          <w:t>http://www.seattletimes.com/life/travel/helena-makes-its-mark-as-a-mountain-biking-destination/</w:t>
        </w:r>
      </w:hyperlink>
    </w:p>
  </w:footnote>
  <w:footnote w:id="2">
    <w:p w:rsidR="00F74C99" w:rsidRDefault="00F74C99">
      <w:pPr>
        <w:pStyle w:val="FootnoteText"/>
      </w:pPr>
      <w:r>
        <w:rPr>
          <w:rStyle w:val="FootnoteReference"/>
        </w:rPr>
        <w:footnoteRef/>
      </w:r>
      <w:r>
        <w:t xml:space="preserve">  There are many examples of the growing acclaim and recognition for the mountain biking in the HLCNF, these are just a few:</w:t>
      </w:r>
    </w:p>
    <w:p w:rsidR="00F74C99" w:rsidRPr="003B7CCD" w:rsidRDefault="00F74C99" w:rsidP="003B7CCD">
      <w:pPr>
        <w:pStyle w:val="FootnoteText"/>
        <w:numPr>
          <w:ilvl w:val="0"/>
          <w:numId w:val="23"/>
        </w:numPr>
      </w:pPr>
      <w:r w:rsidRPr="003B7CCD">
        <w:t xml:space="preserve">“Quick, what’s the first thing you think of when you hear, ‘Helena, Montana?’ Well, sure, it’s the state capital. But did you also know that it’s the </w:t>
      </w:r>
      <w:proofErr w:type="spellStart"/>
      <w:r w:rsidRPr="003B7CCD">
        <w:t>defacto</w:t>
      </w:r>
      <w:proofErr w:type="spellEnd"/>
      <w:r w:rsidRPr="003B7CCD">
        <w:t xml:space="preserve"> </w:t>
      </w:r>
      <w:proofErr w:type="spellStart"/>
      <w:r w:rsidRPr="003B7CCD">
        <w:t>singletrack</w:t>
      </w:r>
      <w:proofErr w:type="spellEnd"/>
      <w:r w:rsidRPr="003B7CCD">
        <w:t xml:space="preserve"> capital of Montana? We were stoked to spend a few days exploring the area.”  Hurl </w:t>
      </w:r>
      <w:proofErr w:type="spellStart"/>
      <w:r w:rsidRPr="003B7CCD">
        <w:t>Everstone</w:t>
      </w:r>
      <w:proofErr w:type="spellEnd"/>
      <w:r w:rsidRPr="003B7CCD">
        <w:t xml:space="preserve">, </w:t>
      </w:r>
      <w:r w:rsidRPr="003B7CCD">
        <w:rPr>
          <w:i/>
        </w:rPr>
        <w:t>Heavy Pedal Tour – the trails, free shuttles and beer of Helena, Montana</w:t>
      </w:r>
      <w:r w:rsidRPr="003B7CCD">
        <w:t xml:space="preserve">, Bike Magazine, </w:t>
      </w:r>
      <w:r w:rsidRPr="003B7CCD">
        <w:rPr>
          <w:i/>
        </w:rPr>
        <w:t>available at</w:t>
      </w:r>
      <w:r w:rsidRPr="003B7CCD">
        <w:t xml:space="preserve">: </w:t>
      </w:r>
      <w:hyperlink r:id="rId2" w:anchor="qDixQLdeOMF56PZE.97" w:history="1">
        <w:r w:rsidRPr="003B7CCD">
          <w:rPr>
            <w:rStyle w:val="Hyperlink"/>
          </w:rPr>
          <w:t>http://www.bikemag.com/news/heavy-pedal-tour-2014-helena-montana/#qDixQLdeOMF56PZE.97</w:t>
        </w:r>
      </w:hyperlink>
      <w:r w:rsidRPr="003B7CCD">
        <w:t xml:space="preserve"> </w:t>
      </w:r>
    </w:p>
    <w:p w:rsidR="00F74C99" w:rsidRDefault="00F74C99" w:rsidP="008A64AA">
      <w:pPr>
        <w:pStyle w:val="FootnoteText"/>
        <w:numPr>
          <w:ilvl w:val="0"/>
          <w:numId w:val="23"/>
        </w:numPr>
      </w:pPr>
      <w:r w:rsidRPr="003B7CCD">
        <w:t xml:space="preserve">“One-hundred fifty years ago, get-rich-quick </w:t>
      </w:r>
      <w:proofErr w:type="spellStart"/>
      <w:r w:rsidRPr="003B7CCD">
        <w:t>schemers</w:t>
      </w:r>
      <w:proofErr w:type="spellEnd"/>
      <w:r w:rsidRPr="003B7CCD">
        <w:t xml:space="preserve"> struck gold in what is now Helena in southwest Montana. More recently, the dry, fir-adorned foothills flanking Montana’s capital have produced riches for mountain bikers. . . . Helena [has turned] into a destination mountain bike town: the International Mountain Biking Association [formerly] recognized Helena as one of 16 bronze-level Ride Centers in the world, among the likes of Steamboat Springs and Aspen Snowmass.</w:t>
      </w:r>
      <w:r>
        <w:t xml:space="preserve"> [Helena is now a silver level ride center.]</w:t>
      </w:r>
      <w:r w:rsidRPr="003B7CCD">
        <w:t xml:space="preserve">”  Aaron </w:t>
      </w:r>
      <w:proofErr w:type="spellStart"/>
      <w:r w:rsidRPr="003B7CCD">
        <w:t>Theisen</w:t>
      </w:r>
      <w:proofErr w:type="spellEnd"/>
      <w:r w:rsidRPr="003B7CCD">
        <w:t xml:space="preserve">, </w:t>
      </w:r>
      <w:r w:rsidRPr="003B7CCD">
        <w:rPr>
          <w:i/>
        </w:rPr>
        <w:t>Bike Helena: Montana’s Mountain Biking Capital</w:t>
      </w:r>
      <w:r w:rsidRPr="003B7CCD">
        <w:t xml:space="preserve">, Out There Magazine, </w:t>
      </w:r>
      <w:r w:rsidRPr="003B7CCD">
        <w:rPr>
          <w:i/>
        </w:rPr>
        <w:t>available at</w:t>
      </w:r>
      <w:r w:rsidRPr="003B7CCD">
        <w:t xml:space="preserve">: </w:t>
      </w:r>
      <w:hyperlink r:id="rId3" w:history="1">
        <w:r w:rsidRPr="003B7CCD">
          <w:rPr>
            <w:rStyle w:val="Hyperlink"/>
          </w:rPr>
          <w:t>http://www.outtheremonthly.com/bike-helena-montanas-mountain-biking-capital/</w:t>
        </w:r>
      </w:hyperlink>
      <w:r w:rsidRPr="003B7CCD">
        <w:t xml:space="preserve">. </w:t>
      </w:r>
    </w:p>
    <w:p w:rsidR="00F74C99" w:rsidRPr="003B7CCD" w:rsidRDefault="00F74C99" w:rsidP="008A64AA">
      <w:pPr>
        <w:pStyle w:val="FootnoteText"/>
        <w:numPr>
          <w:ilvl w:val="0"/>
          <w:numId w:val="23"/>
        </w:numPr>
      </w:pPr>
      <w:r>
        <w:t>“</w:t>
      </w:r>
      <w:r w:rsidRPr="008A64AA">
        <w:t>Helena is not the West’s most impressive spot to ride when it comes to pure diversity or bucket list vertical drops, but the town and its riding community’s efforts to tie it all together . . . is something that will make any rider jealous when they head back home.</w:t>
      </w:r>
      <w:r>
        <w:t xml:space="preserve">”  </w:t>
      </w:r>
      <w:r w:rsidRPr="008A64AA">
        <w:t xml:space="preserve">Ryan </w:t>
      </w:r>
      <w:proofErr w:type="spellStart"/>
      <w:r w:rsidRPr="008A64AA">
        <w:t>Dunfee</w:t>
      </w:r>
      <w:proofErr w:type="spellEnd"/>
      <w:r w:rsidRPr="008A64AA">
        <w:t xml:space="preserve">, </w:t>
      </w:r>
      <w:r w:rsidRPr="008A64AA">
        <w:rPr>
          <w:i/>
        </w:rPr>
        <w:t>The Local’s Guide to Mountain Biking Helena, MT</w:t>
      </w:r>
      <w:r w:rsidRPr="008A64AA">
        <w:t xml:space="preserve">, Teton Gravity Research (Jun. 16, 2015), </w:t>
      </w:r>
      <w:r w:rsidRPr="008A64AA">
        <w:rPr>
          <w:i/>
        </w:rPr>
        <w:t>available at</w:t>
      </w:r>
      <w:r w:rsidRPr="008A64AA">
        <w:t xml:space="preserve">: </w:t>
      </w:r>
      <w:hyperlink r:id="rId4" w:history="1">
        <w:r w:rsidRPr="00703B0A">
          <w:rPr>
            <w:rStyle w:val="Hyperlink"/>
          </w:rPr>
          <w:t>http://www.tetongravity.com/story/bike/the-locals-guide-to-mountain-biking-helena-mt</w:t>
        </w:r>
      </w:hyperlink>
      <w:r>
        <w:t xml:space="preserve">. </w:t>
      </w:r>
    </w:p>
    <w:p w:rsidR="00F74C99" w:rsidRDefault="00F74C99">
      <w:pPr>
        <w:pStyle w:val="FootnoteText"/>
      </w:pPr>
    </w:p>
  </w:footnote>
  <w:footnote w:id="3">
    <w:p w:rsidR="00F74C99" w:rsidRDefault="00F74C99" w:rsidP="00C8408C">
      <w:pPr>
        <w:pStyle w:val="FootnoteText"/>
      </w:pPr>
      <w:r>
        <w:rPr>
          <w:rStyle w:val="FootnoteReference"/>
        </w:rPr>
        <w:footnoteRef/>
      </w:r>
      <w:r>
        <w:t xml:space="preserve">  </w:t>
      </w:r>
      <w:r w:rsidRPr="00FF5A52">
        <w:rPr>
          <w:sz w:val="23"/>
          <w:szCs w:val="23"/>
        </w:rPr>
        <w:t>Unless otherwise indicated, all item and page number references are made with regards to the November 2015 “DRAFT Desired Conditions – Helena and Lewis &amp; Clark National Forests” document, which is the subject of these requested comments.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1456F"/>
    <w:multiLevelType w:val="hybridMultilevel"/>
    <w:tmpl w:val="32488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1B1589"/>
    <w:multiLevelType w:val="hybridMultilevel"/>
    <w:tmpl w:val="CE38D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B004DD"/>
    <w:multiLevelType w:val="hybridMultilevel"/>
    <w:tmpl w:val="6C4E4980"/>
    <w:lvl w:ilvl="0" w:tplc="2A22E1BC">
      <w:start w:val="1"/>
      <w:numFmt w:val="upperRoman"/>
      <w:lvlText w:val="%1."/>
      <w:lvlJc w:val="left"/>
      <w:pPr>
        <w:ind w:left="720" w:hanging="72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C845B76"/>
    <w:multiLevelType w:val="hybridMultilevel"/>
    <w:tmpl w:val="795424A8"/>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E23171D"/>
    <w:multiLevelType w:val="hybridMultilevel"/>
    <w:tmpl w:val="B4DC0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780F61"/>
    <w:multiLevelType w:val="hybridMultilevel"/>
    <w:tmpl w:val="4FDC1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565D95"/>
    <w:multiLevelType w:val="hybridMultilevel"/>
    <w:tmpl w:val="D0BA0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A16E76"/>
    <w:multiLevelType w:val="hybridMultilevel"/>
    <w:tmpl w:val="B3F2B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6D628F"/>
    <w:multiLevelType w:val="hybridMultilevel"/>
    <w:tmpl w:val="B6045B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7D1F7A"/>
    <w:multiLevelType w:val="hybridMultilevel"/>
    <w:tmpl w:val="4EC2D2C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3D10640"/>
    <w:multiLevelType w:val="hybridMultilevel"/>
    <w:tmpl w:val="E910B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F821E77"/>
    <w:multiLevelType w:val="hybridMultilevel"/>
    <w:tmpl w:val="DBB8C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73C1364"/>
    <w:multiLevelType w:val="hybridMultilevel"/>
    <w:tmpl w:val="A1D2783A"/>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7DD271E"/>
    <w:multiLevelType w:val="hybridMultilevel"/>
    <w:tmpl w:val="2FFAD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D9E69D5"/>
    <w:multiLevelType w:val="hybridMultilevel"/>
    <w:tmpl w:val="C4B87018"/>
    <w:lvl w:ilvl="0" w:tplc="C1FC6D20">
      <w:start w:val="3"/>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CD17C0B"/>
    <w:multiLevelType w:val="hybridMultilevel"/>
    <w:tmpl w:val="EB7A43B4"/>
    <w:lvl w:ilvl="0" w:tplc="A56EF74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5D3043F8"/>
    <w:multiLevelType w:val="hybridMultilevel"/>
    <w:tmpl w:val="9632A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FA459A8"/>
    <w:multiLevelType w:val="hybridMultilevel"/>
    <w:tmpl w:val="1410EAFE"/>
    <w:lvl w:ilvl="0" w:tplc="A56EF74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62EE0C5D"/>
    <w:multiLevelType w:val="hybridMultilevel"/>
    <w:tmpl w:val="0DD06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6A35B35"/>
    <w:multiLevelType w:val="hybridMultilevel"/>
    <w:tmpl w:val="0A7ED8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CB661F3"/>
    <w:multiLevelType w:val="hybridMultilevel"/>
    <w:tmpl w:val="D4F09D52"/>
    <w:lvl w:ilvl="0" w:tplc="B2E811C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373460F"/>
    <w:multiLevelType w:val="hybridMultilevel"/>
    <w:tmpl w:val="EFCCF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D050DD5"/>
    <w:multiLevelType w:val="hybridMultilevel"/>
    <w:tmpl w:val="D3D40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E7534A2"/>
    <w:multiLevelType w:val="hybridMultilevel"/>
    <w:tmpl w:val="AC84D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FE82F03"/>
    <w:multiLevelType w:val="hybridMultilevel"/>
    <w:tmpl w:val="D72C5FEC"/>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12"/>
  </w:num>
  <w:num w:numId="3">
    <w:abstractNumId w:val="3"/>
  </w:num>
  <w:num w:numId="4">
    <w:abstractNumId w:val="14"/>
  </w:num>
  <w:num w:numId="5">
    <w:abstractNumId w:val="9"/>
  </w:num>
  <w:num w:numId="6">
    <w:abstractNumId w:val="8"/>
  </w:num>
  <w:num w:numId="7">
    <w:abstractNumId w:val="7"/>
  </w:num>
  <w:num w:numId="8">
    <w:abstractNumId w:val="5"/>
  </w:num>
  <w:num w:numId="9">
    <w:abstractNumId w:val="1"/>
  </w:num>
  <w:num w:numId="10">
    <w:abstractNumId w:val="11"/>
  </w:num>
  <w:num w:numId="11">
    <w:abstractNumId w:val="18"/>
  </w:num>
  <w:num w:numId="12">
    <w:abstractNumId w:val="10"/>
  </w:num>
  <w:num w:numId="13">
    <w:abstractNumId w:val="0"/>
  </w:num>
  <w:num w:numId="14">
    <w:abstractNumId w:val="4"/>
  </w:num>
  <w:num w:numId="15">
    <w:abstractNumId w:val="23"/>
  </w:num>
  <w:num w:numId="16">
    <w:abstractNumId w:val="16"/>
  </w:num>
  <w:num w:numId="17">
    <w:abstractNumId w:val="21"/>
  </w:num>
  <w:num w:numId="18">
    <w:abstractNumId w:val="6"/>
  </w:num>
  <w:num w:numId="19">
    <w:abstractNumId w:val="22"/>
  </w:num>
  <w:num w:numId="20">
    <w:abstractNumId w:val="20"/>
  </w:num>
  <w:num w:numId="21">
    <w:abstractNumId w:val="15"/>
  </w:num>
  <w:num w:numId="22">
    <w:abstractNumId w:val="17"/>
  </w:num>
  <w:num w:numId="23">
    <w:abstractNumId w:val="13"/>
  </w:num>
  <w:num w:numId="24">
    <w:abstractNumId w:val="19"/>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6D5F"/>
    <w:rsid w:val="00002704"/>
    <w:rsid w:val="0000545E"/>
    <w:rsid w:val="00006D5F"/>
    <w:rsid w:val="000370A6"/>
    <w:rsid w:val="00072F65"/>
    <w:rsid w:val="00077C46"/>
    <w:rsid w:val="000C7F96"/>
    <w:rsid w:val="000D309F"/>
    <w:rsid w:val="000F35A3"/>
    <w:rsid w:val="00103598"/>
    <w:rsid w:val="00107616"/>
    <w:rsid w:val="0010793D"/>
    <w:rsid w:val="001219C4"/>
    <w:rsid w:val="001244AA"/>
    <w:rsid w:val="00131442"/>
    <w:rsid w:val="00132018"/>
    <w:rsid w:val="00146141"/>
    <w:rsid w:val="00157590"/>
    <w:rsid w:val="00174343"/>
    <w:rsid w:val="001A6596"/>
    <w:rsid w:val="001C18FE"/>
    <w:rsid w:val="001D02CD"/>
    <w:rsid w:val="001D38D4"/>
    <w:rsid w:val="001E46B1"/>
    <w:rsid w:val="001E495D"/>
    <w:rsid w:val="001F5C10"/>
    <w:rsid w:val="00217DE4"/>
    <w:rsid w:val="002314CF"/>
    <w:rsid w:val="00241AF1"/>
    <w:rsid w:val="00244344"/>
    <w:rsid w:val="00280721"/>
    <w:rsid w:val="00297604"/>
    <w:rsid w:val="002A2C6C"/>
    <w:rsid w:val="002A7645"/>
    <w:rsid w:val="002C32AA"/>
    <w:rsid w:val="002C6114"/>
    <w:rsid w:val="002D2B56"/>
    <w:rsid w:val="00314362"/>
    <w:rsid w:val="003145D3"/>
    <w:rsid w:val="003570E4"/>
    <w:rsid w:val="0036627A"/>
    <w:rsid w:val="00371705"/>
    <w:rsid w:val="0037698F"/>
    <w:rsid w:val="0038256C"/>
    <w:rsid w:val="003A54A0"/>
    <w:rsid w:val="003B7CCD"/>
    <w:rsid w:val="003D1FA7"/>
    <w:rsid w:val="003D2655"/>
    <w:rsid w:val="003D7E16"/>
    <w:rsid w:val="004052E9"/>
    <w:rsid w:val="00414241"/>
    <w:rsid w:val="00416FD3"/>
    <w:rsid w:val="00433911"/>
    <w:rsid w:val="00437FD2"/>
    <w:rsid w:val="00442559"/>
    <w:rsid w:val="0048653C"/>
    <w:rsid w:val="004B4DE4"/>
    <w:rsid w:val="004C155D"/>
    <w:rsid w:val="004C78D4"/>
    <w:rsid w:val="004F5E05"/>
    <w:rsid w:val="00500611"/>
    <w:rsid w:val="00527831"/>
    <w:rsid w:val="00561642"/>
    <w:rsid w:val="005721B8"/>
    <w:rsid w:val="00595149"/>
    <w:rsid w:val="005B7816"/>
    <w:rsid w:val="005D2E0D"/>
    <w:rsid w:val="005F0C41"/>
    <w:rsid w:val="006044F5"/>
    <w:rsid w:val="00657616"/>
    <w:rsid w:val="00693AE9"/>
    <w:rsid w:val="00695804"/>
    <w:rsid w:val="006A1DAB"/>
    <w:rsid w:val="006E7FC3"/>
    <w:rsid w:val="006F617C"/>
    <w:rsid w:val="006F7E58"/>
    <w:rsid w:val="007144A5"/>
    <w:rsid w:val="00714DFC"/>
    <w:rsid w:val="00720577"/>
    <w:rsid w:val="007310B5"/>
    <w:rsid w:val="00733C25"/>
    <w:rsid w:val="00741E38"/>
    <w:rsid w:val="00752D9D"/>
    <w:rsid w:val="00754885"/>
    <w:rsid w:val="007B196B"/>
    <w:rsid w:val="007D5DC3"/>
    <w:rsid w:val="008258E8"/>
    <w:rsid w:val="00837E68"/>
    <w:rsid w:val="008500AC"/>
    <w:rsid w:val="00852DAA"/>
    <w:rsid w:val="00864D8C"/>
    <w:rsid w:val="008A64AA"/>
    <w:rsid w:val="008C17B7"/>
    <w:rsid w:val="008C3AEA"/>
    <w:rsid w:val="008D3449"/>
    <w:rsid w:val="008D7B8A"/>
    <w:rsid w:val="0091283C"/>
    <w:rsid w:val="00912DC5"/>
    <w:rsid w:val="00921475"/>
    <w:rsid w:val="00930C2C"/>
    <w:rsid w:val="0094788B"/>
    <w:rsid w:val="00951F2D"/>
    <w:rsid w:val="009610FF"/>
    <w:rsid w:val="009A060B"/>
    <w:rsid w:val="009C430D"/>
    <w:rsid w:val="009C67C5"/>
    <w:rsid w:val="009E7BB9"/>
    <w:rsid w:val="00A06AEF"/>
    <w:rsid w:val="00A10CF9"/>
    <w:rsid w:val="00A43908"/>
    <w:rsid w:val="00A4623A"/>
    <w:rsid w:val="00A57FDC"/>
    <w:rsid w:val="00AA3A77"/>
    <w:rsid w:val="00AC047E"/>
    <w:rsid w:val="00AD6B52"/>
    <w:rsid w:val="00B25C3D"/>
    <w:rsid w:val="00B37CF5"/>
    <w:rsid w:val="00B57416"/>
    <w:rsid w:val="00B60D7E"/>
    <w:rsid w:val="00B67644"/>
    <w:rsid w:val="00B74165"/>
    <w:rsid w:val="00B76746"/>
    <w:rsid w:val="00B82CBB"/>
    <w:rsid w:val="00B90889"/>
    <w:rsid w:val="00BA620D"/>
    <w:rsid w:val="00BB5681"/>
    <w:rsid w:val="00BC3ECA"/>
    <w:rsid w:val="00BC5452"/>
    <w:rsid w:val="00BE2DEF"/>
    <w:rsid w:val="00BF0FCD"/>
    <w:rsid w:val="00BF4498"/>
    <w:rsid w:val="00C24DF7"/>
    <w:rsid w:val="00C26E6B"/>
    <w:rsid w:val="00C8408C"/>
    <w:rsid w:val="00C84A60"/>
    <w:rsid w:val="00CF12A0"/>
    <w:rsid w:val="00D03CBC"/>
    <w:rsid w:val="00D420BE"/>
    <w:rsid w:val="00D52CF9"/>
    <w:rsid w:val="00D54900"/>
    <w:rsid w:val="00D80D79"/>
    <w:rsid w:val="00D87C7C"/>
    <w:rsid w:val="00DB39EF"/>
    <w:rsid w:val="00DB5647"/>
    <w:rsid w:val="00DF0DDF"/>
    <w:rsid w:val="00DF2A8F"/>
    <w:rsid w:val="00E17CC2"/>
    <w:rsid w:val="00E44925"/>
    <w:rsid w:val="00E54AFC"/>
    <w:rsid w:val="00ED56C7"/>
    <w:rsid w:val="00F0693F"/>
    <w:rsid w:val="00F14667"/>
    <w:rsid w:val="00F17622"/>
    <w:rsid w:val="00F21B81"/>
    <w:rsid w:val="00F23E9A"/>
    <w:rsid w:val="00F26636"/>
    <w:rsid w:val="00F36A07"/>
    <w:rsid w:val="00F435B3"/>
    <w:rsid w:val="00F74C99"/>
    <w:rsid w:val="00F75523"/>
    <w:rsid w:val="00F972A7"/>
    <w:rsid w:val="00FD109F"/>
    <w:rsid w:val="00FE5861"/>
    <w:rsid w:val="00FF59E1"/>
    <w:rsid w:val="00FF5A52"/>
    <w:rsid w:val="00FF67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3"/>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6D5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06D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12DC5"/>
    <w:rPr>
      <w:color w:val="0000FF" w:themeColor="hyperlink"/>
      <w:u w:val="single"/>
    </w:rPr>
  </w:style>
  <w:style w:type="paragraph" w:styleId="BalloonText">
    <w:name w:val="Balloon Text"/>
    <w:basedOn w:val="Normal"/>
    <w:link w:val="BalloonTextChar"/>
    <w:uiPriority w:val="99"/>
    <w:semiHidden/>
    <w:unhideWhenUsed/>
    <w:rsid w:val="00912D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2DC5"/>
    <w:rPr>
      <w:rFonts w:ascii="Tahoma" w:hAnsi="Tahoma" w:cs="Tahoma"/>
      <w:sz w:val="16"/>
      <w:szCs w:val="16"/>
    </w:rPr>
  </w:style>
  <w:style w:type="character" w:styleId="CommentReference">
    <w:name w:val="annotation reference"/>
    <w:basedOn w:val="DefaultParagraphFont"/>
    <w:uiPriority w:val="99"/>
    <w:semiHidden/>
    <w:unhideWhenUsed/>
    <w:rsid w:val="001C18FE"/>
    <w:rPr>
      <w:sz w:val="16"/>
      <w:szCs w:val="16"/>
    </w:rPr>
  </w:style>
  <w:style w:type="paragraph" w:styleId="CommentText">
    <w:name w:val="annotation text"/>
    <w:basedOn w:val="Normal"/>
    <w:link w:val="CommentTextChar"/>
    <w:uiPriority w:val="99"/>
    <w:semiHidden/>
    <w:unhideWhenUsed/>
    <w:rsid w:val="001C18FE"/>
    <w:pPr>
      <w:spacing w:line="240" w:lineRule="auto"/>
    </w:pPr>
    <w:rPr>
      <w:sz w:val="20"/>
      <w:szCs w:val="20"/>
    </w:rPr>
  </w:style>
  <w:style w:type="character" w:customStyle="1" w:styleId="CommentTextChar">
    <w:name w:val="Comment Text Char"/>
    <w:basedOn w:val="DefaultParagraphFont"/>
    <w:link w:val="CommentText"/>
    <w:uiPriority w:val="99"/>
    <w:semiHidden/>
    <w:rsid w:val="001C18FE"/>
    <w:rPr>
      <w:sz w:val="20"/>
      <w:szCs w:val="20"/>
    </w:rPr>
  </w:style>
  <w:style w:type="paragraph" w:styleId="CommentSubject">
    <w:name w:val="annotation subject"/>
    <w:basedOn w:val="CommentText"/>
    <w:next w:val="CommentText"/>
    <w:link w:val="CommentSubjectChar"/>
    <w:uiPriority w:val="99"/>
    <w:semiHidden/>
    <w:unhideWhenUsed/>
    <w:rsid w:val="001C18FE"/>
    <w:rPr>
      <w:b/>
      <w:bCs/>
    </w:rPr>
  </w:style>
  <w:style w:type="character" w:customStyle="1" w:styleId="CommentSubjectChar">
    <w:name w:val="Comment Subject Char"/>
    <w:basedOn w:val="CommentTextChar"/>
    <w:link w:val="CommentSubject"/>
    <w:uiPriority w:val="99"/>
    <w:semiHidden/>
    <w:rsid w:val="001C18FE"/>
    <w:rPr>
      <w:b/>
      <w:bCs/>
      <w:sz w:val="20"/>
      <w:szCs w:val="20"/>
    </w:rPr>
  </w:style>
  <w:style w:type="paragraph" w:styleId="ListParagraph">
    <w:name w:val="List Paragraph"/>
    <w:basedOn w:val="Normal"/>
    <w:uiPriority w:val="34"/>
    <w:qFormat/>
    <w:rsid w:val="00741E38"/>
    <w:pPr>
      <w:ind w:left="720"/>
      <w:contextualSpacing/>
    </w:pPr>
  </w:style>
  <w:style w:type="paragraph" w:styleId="FootnoteText">
    <w:name w:val="footnote text"/>
    <w:basedOn w:val="Normal"/>
    <w:link w:val="FootnoteTextChar"/>
    <w:uiPriority w:val="99"/>
    <w:unhideWhenUsed/>
    <w:rsid w:val="00FF5A52"/>
    <w:pPr>
      <w:spacing w:after="0" w:line="240" w:lineRule="auto"/>
    </w:pPr>
    <w:rPr>
      <w:sz w:val="20"/>
      <w:szCs w:val="20"/>
    </w:rPr>
  </w:style>
  <w:style w:type="character" w:customStyle="1" w:styleId="FootnoteTextChar">
    <w:name w:val="Footnote Text Char"/>
    <w:basedOn w:val="DefaultParagraphFont"/>
    <w:link w:val="FootnoteText"/>
    <w:uiPriority w:val="99"/>
    <w:rsid w:val="00FF5A52"/>
    <w:rPr>
      <w:sz w:val="20"/>
      <w:szCs w:val="20"/>
    </w:rPr>
  </w:style>
  <w:style w:type="character" w:styleId="FootnoteReference">
    <w:name w:val="footnote reference"/>
    <w:basedOn w:val="DefaultParagraphFont"/>
    <w:uiPriority w:val="99"/>
    <w:semiHidden/>
    <w:unhideWhenUsed/>
    <w:rsid w:val="00FF5A52"/>
    <w:rPr>
      <w:vertAlign w:val="superscript"/>
    </w:rPr>
  </w:style>
  <w:style w:type="paragraph" w:styleId="Header">
    <w:name w:val="header"/>
    <w:basedOn w:val="Normal"/>
    <w:link w:val="HeaderChar"/>
    <w:uiPriority w:val="99"/>
    <w:unhideWhenUsed/>
    <w:rsid w:val="00FF59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59E1"/>
  </w:style>
  <w:style w:type="paragraph" w:styleId="Footer">
    <w:name w:val="footer"/>
    <w:basedOn w:val="Normal"/>
    <w:link w:val="FooterChar"/>
    <w:uiPriority w:val="99"/>
    <w:unhideWhenUsed/>
    <w:rsid w:val="00FF59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59E1"/>
  </w:style>
  <w:style w:type="character" w:styleId="FollowedHyperlink">
    <w:name w:val="FollowedHyperlink"/>
    <w:basedOn w:val="DefaultParagraphFont"/>
    <w:uiPriority w:val="99"/>
    <w:semiHidden/>
    <w:unhideWhenUsed/>
    <w:rsid w:val="00072F65"/>
    <w:rPr>
      <w:color w:val="800080" w:themeColor="followedHyperlink"/>
      <w:u w:val="single"/>
    </w:rPr>
  </w:style>
  <w:style w:type="paragraph" w:styleId="Revision">
    <w:name w:val="Revision"/>
    <w:hidden/>
    <w:uiPriority w:val="99"/>
    <w:semiHidden/>
    <w:rsid w:val="00BC3ECA"/>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3"/>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6D5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06D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12DC5"/>
    <w:rPr>
      <w:color w:val="0000FF" w:themeColor="hyperlink"/>
      <w:u w:val="single"/>
    </w:rPr>
  </w:style>
  <w:style w:type="paragraph" w:styleId="BalloonText">
    <w:name w:val="Balloon Text"/>
    <w:basedOn w:val="Normal"/>
    <w:link w:val="BalloonTextChar"/>
    <w:uiPriority w:val="99"/>
    <w:semiHidden/>
    <w:unhideWhenUsed/>
    <w:rsid w:val="00912D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2DC5"/>
    <w:rPr>
      <w:rFonts w:ascii="Tahoma" w:hAnsi="Tahoma" w:cs="Tahoma"/>
      <w:sz w:val="16"/>
      <w:szCs w:val="16"/>
    </w:rPr>
  </w:style>
  <w:style w:type="character" w:styleId="CommentReference">
    <w:name w:val="annotation reference"/>
    <w:basedOn w:val="DefaultParagraphFont"/>
    <w:uiPriority w:val="99"/>
    <w:semiHidden/>
    <w:unhideWhenUsed/>
    <w:rsid w:val="001C18FE"/>
    <w:rPr>
      <w:sz w:val="16"/>
      <w:szCs w:val="16"/>
    </w:rPr>
  </w:style>
  <w:style w:type="paragraph" w:styleId="CommentText">
    <w:name w:val="annotation text"/>
    <w:basedOn w:val="Normal"/>
    <w:link w:val="CommentTextChar"/>
    <w:uiPriority w:val="99"/>
    <w:semiHidden/>
    <w:unhideWhenUsed/>
    <w:rsid w:val="001C18FE"/>
    <w:pPr>
      <w:spacing w:line="240" w:lineRule="auto"/>
    </w:pPr>
    <w:rPr>
      <w:sz w:val="20"/>
      <w:szCs w:val="20"/>
    </w:rPr>
  </w:style>
  <w:style w:type="character" w:customStyle="1" w:styleId="CommentTextChar">
    <w:name w:val="Comment Text Char"/>
    <w:basedOn w:val="DefaultParagraphFont"/>
    <w:link w:val="CommentText"/>
    <w:uiPriority w:val="99"/>
    <w:semiHidden/>
    <w:rsid w:val="001C18FE"/>
    <w:rPr>
      <w:sz w:val="20"/>
      <w:szCs w:val="20"/>
    </w:rPr>
  </w:style>
  <w:style w:type="paragraph" w:styleId="CommentSubject">
    <w:name w:val="annotation subject"/>
    <w:basedOn w:val="CommentText"/>
    <w:next w:val="CommentText"/>
    <w:link w:val="CommentSubjectChar"/>
    <w:uiPriority w:val="99"/>
    <w:semiHidden/>
    <w:unhideWhenUsed/>
    <w:rsid w:val="001C18FE"/>
    <w:rPr>
      <w:b/>
      <w:bCs/>
    </w:rPr>
  </w:style>
  <w:style w:type="character" w:customStyle="1" w:styleId="CommentSubjectChar">
    <w:name w:val="Comment Subject Char"/>
    <w:basedOn w:val="CommentTextChar"/>
    <w:link w:val="CommentSubject"/>
    <w:uiPriority w:val="99"/>
    <w:semiHidden/>
    <w:rsid w:val="001C18FE"/>
    <w:rPr>
      <w:b/>
      <w:bCs/>
      <w:sz w:val="20"/>
      <w:szCs w:val="20"/>
    </w:rPr>
  </w:style>
  <w:style w:type="paragraph" w:styleId="ListParagraph">
    <w:name w:val="List Paragraph"/>
    <w:basedOn w:val="Normal"/>
    <w:uiPriority w:val="34"/>
    <w:qFormat/>
    <w:rsid w:val="00741E38"/>
    <w:pPr>
      <w:ind w:left="720"/>
      <w:contextualSpacing/>
    </w:pPr>
  </w:style>
  <w:style w:type="paragraph" w:styleId="FootnoteText">
    <w:name w:val="footnote text"/>
    <w:basedOn w:val="Normal"/>
    <w:link w:val="FootnoteTextChar"/>
    <w:uiPriority w:val="99"/>
    <w:unhideWhenUsed/>
    <w:rsid w:val="00FF5A52"/>
    <w:pPr>
      <w:spacing w:after="0" w:line="240" w:lineRule="auto"/>
    </w:pPr>
    <w:rPr>
      <w:sz w:val="20"/>
      <w:szCs w:val="20"/>
    </w:rPr>
  </w:style>
  <w:style w:type="character" w:customStyle="1" w:styleId="FootnoteTextChar">
    <w:name w:val="Footnote Text Char"/>
    <w:basedOn w:val="DefaultParagraphFont"/>
    <w:link w:val="FootnoteText"/>
    <w:uiPriority w:val="99"/>
    <w:rsid w:val="00FF5A52"/>
    <w:rPr>
      <w:sz w:val="20"/>
      <w:szCs w:val="20"/>
    </w:rPr>
  </w:style>
  <w:style w:type="character" w:styleId="FootnoteReference">
    <w:name w:val="footnote reference"/>
    <w:basedOn w:val="DefaultParagraphFont"/>
    <w:uiPriority w:val="99"/>
    <w:semiHidden/>
    <w:unhideWhenUsed/>
    <w:rsid w:val="00FF5A52"/>
    <w:rPr>
      <w:vertAlign w:val="superscript"/>
    </w:rPr>
  </w:style>
  <w:style w:type="paragraph" w:styleId="Header">
    <w:name w:val="header"/>
    <w:basedOn w:val="Normal"/>
    <w:link w:val="HeaderChar"/>
    <w:uiPriority w:val="99"/>
    <w:unhideWhenUsed/>
    <w:rsid w:val="00FF59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59E1"/>
  </w:style>
  <w:style w:type="paragraph" w:styleId="Footer">
    <w:name w:val="footer"/>
    <w:basedOn w:val="Normal"/>
    <w:link w:val="FooterChar"/>
    <w:uiPriority w:val="99"/>
    <w:unhideWhenUsed/>
    <w:rsid w:val="00FF59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59E1"/>
  </w:style>
  <w:style w:type="character" w:styleId="FollowedHyperlink">
    <w:name w:val="FollowedHyperlink"/>
    <w:basedOn w:val="DefaultParagraphFont"/>
    <w:uiPriority w:val="99"/>
    <w:semiHidden/>
    <w:unhideWhenUsed/>
    <w:rsid w:val="00072F65"/>
    <w:rPr>
      <w:color w:val="800080" w:themeColor="followedHyperlink"/>
      <w:u w:val="single"/>
    </w:rPr>
  </w:style>
  <w:style w:type="paragraph" w:styleId="Revision">
    <w:name w:val="Revision"/>
    <w:hidden/>
    <w:uiPriority w:val="99"/>
    <w:semiHidden/>
    <w:rsid w:val="00BC3EC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ingletracks.com/blog/mtb-trails/helena-montana-shuttles-riders-to-the-best-trails-5-days-a-week-for-free/" TargetMode="External"/><Relationship Id="rId18" Type="http://schemas.openxmlformats.org/officeDocument/2006/relationships/hyperlink" Target="http://www.visitmt.com/things-to-do/outdoor-and-adventure/mountain-biking.html" TargetMode="External"/><Relationship Id="rId26" Type="http://schemas.openxmlformats.org/officeDocument/2006/relationships/image" Target="media/image6.jpg"/><Relationship Id="rId3" Type="http://schemas.openxmlformats.org/officeDocument/2006/relationships/styles" Target="styles.xml"/><Relationship Id="rId21" Type="http://schemas.openxmlformats.org/officeDocument/2006/relationships/hyperlink" Target="http://recreation.gov/permits/Main_Salmon_River_Powerboat/r/wildernessAreaDetails.do?page=details&amp;contractCode=NRSO&amp;parkId=74985" TargetMode="External"/><Relationship Id="rId7" Type="http://schemas.openxmlformats.org/officeDocument/2006/relationships/footnotes" Target="footnotes.xml"/><Relationship Id="rId12" Type="http://schemas.openxmlformats.org/officeDocument/2006/relationships/hyperlink" Target="http://helenair.com/news/local/helena-earns-recognition-as-mountain-biking-destination/article_5652464d-5f5f-5476-97d9-b3227db8a096.html" TargetMode="External"/><Relationship Id="rId17" Type="http://schemas.openxmlformats.org/officeDocument/2006/relationships/hyperlink" Target="https://www.imba.com/model-trails/ride-centers" TargetMode="External"/><Relationship Id="rId25"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hyperlink" Target="http://helenair.com/news/local/immortalize-your-bike-junkers-wanted-for--foot-tall-sculpture/article_cedbbba4-1a99-5ea4-9486-d12966718abd.html" TargetMode="External"/><Relationship Id="rId20" Type="http://schemas.openxmlformats.org/officeDocument/2006/relationships/image" Target="media/image1.png"/><Relationship Id="rId29" Type="http://schemas.openxmlformats.org/officeDocument/2006/relationships/hyperlink" Target="http://www.singletracks.com/blog/mtb-trails/the-10-best-mtb-shuttle-routes-in-the-western-u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ingletracks.com/blog/mtb-trails/75-miles-of-singletrack-connected-to-town-helena-montanas-south-hills-trail-system/" TargetMode="External"/><Relationship Id="rId24" Type="http://schemas.openxmlformats.org/officeDocument/2006/relationships/image" Target="media/image4.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bikehelena.com/index.php/helena-bike-tower/" TargetMode="External"/><Relationship Id="rId23" Type="http://schemas.openxmlformats.org/officeDocument/2006/relationships/image" Target="media/image3.jpg"/><Relationship Id="rId28" Type="http://schemas.openxmlformats.org/officeDocument/2006/relationships/hyperlink" Target="http://www.singletracks.com/blog/mtb-trails/the-20-best-trails-greg-explored-in-2015/" TargetMode="External"/><Relationship Id="rId10" Type="http://schemas.openxmlformats.org/officeDocument/2006/relationships/hyperlink" Target="http://helenair.com/news/natural-resources/a-link-unbroken-city-land-acquisitions-mean-mount-ascension-won/article_dc8a4719-7292-5934-ab81-265131bd1f73.html" TargetMode="External"/><Relationship Id="rId19" Type="http://schemas.openxmlformats.org/officeDocument/2006/relationships/hyperlink" Target="http://www.montanamountainbikealliance.com/mtb-economics"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hlcplanrevision@fs.fed.us" TargetMode="External"/><Relationship Id="rId14" Type="http://schemas.openxmlformats.org/officeDocument/2006/relationships/hyperlink" Target="http://www.vigilantebikepark.com/" TargetMode="External"/><Relationship Id="rId22" Type="http://schemas.openxmlformats.org/officeDocument/2006/relationships/image" Target="media/image2.jpg"/><Relationship Id="rId27" Type="http://schemas.openxmlformats.org/officeDocument/2006/relationships/image" Target="media/image7.jpeg"/><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www.outtheremonthly.com/bike-helena-montanas-mountain-biking-capital/" TargetMode="External"/><Relationship Id="rId2" Type="http://schemas.openxmlformats.org/officeDocument/2006/relationships/hyperlink" Target="http://www.bikemag.com/news/heavy-pedal-tour-2014-helena-montana/" TargetMode="External"/><Relationship Id="rId1" Type="http://schemas.openxmlformats.org/officeDocument/2006/relationships/hyperlink" Target="http://www.seattletimes.com/life/travel/helena-makes-its-mark-as-a-mountain-biking-destination/" TargetMode="External"/><Relationship Id="rId4" Type="http://schemas.openxmlformats.org/officeDocument/2006/relationships/hyperlink" Target="http://www.tetongravity.com/story/bike/the-locals-guide-to-mountain-biking-helena-m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75492D-DEBD-40CA-8300-2B89352C5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21</Pages>
  <Words>7029</Words>
  <Characters>40069</Characters>
  <Application>Microsoft Office Word</Application>
  <DocSecurity>0</DocSecurity>
  <Lines>333</Lines>
  <Paragraphs>94</Paragraphs>
  <ScaleCrop>false</ScaleCrop>
  <HeadingPairs>
    <vt:vector size="2" baseType="variant">
      <vt:variant>
        <vt:lpstr>Title</vt:lpstr>
      </vt:variant>
      <vt:variant>
        <vt:i4>1</vt:i4>
      </vt:variant>
    </vt:vector>
  </HeadingPairs>
  <TitlesOfParts>
    <vt:vector size="1" baseType="lpstr">
      <vt:lpstr/>
    </vt:vector>
  </TitlesOfParts>
  <Company>MT DEQ</Company>
  <LinksUpToDate>false</LinksUpToDate>
  <CharactersWithSpaces>47004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Denny Palmer</dc:creator>
  <cp:lastModifiedBy>Denny Palmer</cp:lastModifiedBy>
  <cp:revision>9</cp:revision>
  <dcterms:created xsi:type="dcterms:W3CDTF">2016-01-12T17:57:00Z</dcterms:created>
  <dcterms:modified xsi:type="dcterms:W3CDTF">2016-01-12T19:28:00Z</dcterms:modified>
</cp:coreProperties>
</file>